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Årsmøde onsdag den 28. april 2021 kl. 19.30 – 21.30</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Sted: </w:t>
      </w:r>
      <w:r w:rsidDel="00000000" w:rsidR="00000000" w:rsidRPr="00000000">
        <w:rPr>
          <w:rFonts w:ascii="Times New Roman" w:cs="Times New Roman" w:eastAsia="Times New Roman" w:hAnsi="Times New Roman"/>
          <w:sz w:val="28"/>
          <w:szCs w:val="28"/>
          <w:rtl w:val="0"/>
        </w:rPr>
        <w:t xml:space="preserve">Online</w:t>
      </w:r>
    </w:p>
    <w:p w:rsidR="00000000" w:rsidDel="00000000" w:rsidP="00000000" w:rsidRDefault="00000000" w:rsidRPr="00000000" w14:paraId="0000000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Deltagere:</w:t>
      </w:r>
      <w:r w:rsidDel="00000000" w:rsidR="00000000" w:rsidRPr="00000000">
        <w:rPr>
          <w:rFonts w:ascii="Times New Roman" w:cs="Times New Roman" w:eastAsia="Times New Roman" w:hAnsi="Times New Roman"/>
          <w:sz w:val="28"/>
          <w:szCs w:val="28"/>
          <w:rtl w:val="0"/>
        </w:rPr>
        <w:t xml:space="preserve"> Kirsten, Arne, Lonnie, Dan (forperson), Tine (næstforperson), Mariann (kasserer)</w:t>
      </w:r>
    </w:p>
    <w:p w:rsidR="00000000" w:rsidDel="00000000" w:rsidP="00000000" w:rsidRDefault="00000000" w:rsidRPr="00000000" w14:paraId="0000000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Dagsorden:</w:t>
      </w:r>
    </w:p>
    <w:p w:rsidR="00000000" w:rsidDel="00000000" w:rsidP="00000000" w:rsidRDefault="00000000" w:rsidRPr="00000000" w14:paraId="0000000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Valg af dirigent</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Valg af stemmetællere og referent</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Bestyrelsens beretning for Kommuneforeningen v/ forperson Dan Lundstedt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Fremlæggelse af regnskab til godkendelse v/ kasserer Mariann Hansen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Beslutningspunkt: Nedlæggelse af lokalforeningen Greve-Solrød i sammenhæng med indgåelse i ny Zoneforening for Midt- og Vestsjælland</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Behandling af forslag fra medlemmerne</w:t>
      </w:r>
      <w:r w:rsidDel="00000000" w:rsidR="00000000" w:rsidRPr="00000000">
        <w:rPr>
          <w:rFonts w:ascii="Times New Roman" w:cs="Times New Roman" w:eastAsia="Times New Roman" w:hAnsi="Times New Roman"/>
          <w:sz w:val="28"/>
          <w:szCs w:val="28"/>
          <w:rtl w:val="0"/>
        </w:rPr>
        <w:t xml:space="preserve">. Beslutningspunkt: Lonnie Busted foreslår at indgå i geografisk mindre ny forening end den zoneforening, der er foreslået af bestyrelsen i pkt. 5</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Eventuelt</w:t>
      </w:r>
    </w:p>
    <w:p w:rsidR="00000000" w:rsidDel="00000000" w:rsidP="00000000" w:rsidRDefault="00000000" w:rsidRPr="00000000" w14:paraId="0000000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Ad 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 Lundstedt blev blev valgt til dirigent.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 2)</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Mariann Hansen blev valgt til referent.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Stemmetælling blev vedtaget at foregå ved almindelig håndsrækning og uden formel stemmetæller.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 3)</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Forperson Dan Lundstedt berettede, at Claus Jansson forlod bestyrelsen kort efter sidste årsmøde og at suppleant Tine Hald indtrådte i Claus’ sted.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Foreningen har ligget meget stille, og der er få aktive personer tilbage i lokalkredsen, hvilket har været en hovedfaktor for bestyrelsens forslag i pkt. 5.</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 berettede endvidere, at der efter det foregående års turbulens i Alternativet nu er ny energi og mere ro i organisationen.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På forespørgsel berettede Dan lidt om baggrunden for Josephine Focks exit fra posten som Forperson.</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Lonnie Busted spurgte ind til opstillingsmøde i lokalkredsen. Dan bekræftede, at dette naturligvis vil blive afholdt, hvis nogen ønsker at melde sig som kandidater.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 4)</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Kasserer Mariann Hansen oplyste, at 2020 regnskabet er revideret og indsendt til landssekretariatet. Foreningens økonomi ser meget god ud men en pæn opsparing på kr. 27.244,66, hvoraf 10.233,65 er akkumuleret i 2020.</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Alle godkendte regnskabet.</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 5 og 6)</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 informerede om baggrunden for bestyrelsens indstilling til nedlæggelse af lokalforeningen Greve-Solrød og indgåelse i ny zoneforening Midt- og Vestsjælland.</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Lonnie Busteds forslag om anden sammenlægning blev drøftet. Især udfordringen med de store geografiske afstande blev drøftet.</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Ved nedlæggelse af lokalforeningens, opretholdes den lokale Facebook-side og mailadresse, så det altid er muligt at kontakte Alternativet lokalt. Tovholder på disse to ting skal findes.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Beslutninger foretaget ved afstemning:</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Det blev vedtaget at nedlægge lokalforeningen Greve-Solrød med henblik på at indgå i ny større forening.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Lonnie Busteds forslag om at søge en mindre geografisk enhed blev nedstemt med stemmerne 5-1. Ingen stemte blankt.</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Bestyrelsens forslag om at indgå i ny Zoneforening Midt-og Vestsjælland blev vedtaget med stemmerne 5-1. Ingen stemte blankt.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Således nedlægges lokalforeningen Greve-Solrød. Foreningen overgår til ny zoneforening Midt- og Vestsjælland, når denne oprettes.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 7)</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Kirsten foreslog, at Alternativet søgte mulighed for at slå sig sammen med De Frie Grønne, Momentum og Veganerpartiet for at samle kræfterne og stemmerne og øge sandsynligheden for, at Alternativet kommer over spærregrænsen.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Forslaget blev drøftet i sammenhæng med tanker for Alternativets fremtid, og Dan informerede om, at tilsvarende forslag havde været drøftet i HB, men at man ikke var stemt for muligheden af hensyn til at fastholde den spirende nye energi og ro i Alternativet.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 lukkede mødet af med tak for aktiv og positiv mødedeltagelse og et håb om, at vi snart kan få lov at mødes (også meget gerne fysisk) i et udviklende og energifyldt forum.</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pos="4819"/>
        <w:tab w:val="right" w:pos="9638"/>
      </w:tabs>
      <w:spacing w:after="120" w:line="240" w:lineRule="auto"/>
      <w:rPr>
        <w:b w:val="1"/>
        <w:sz w:val="12"/>
        <w:szCs w:val="12"/>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pos="4819"/>
        <w:tab w:val="right" w:pos="9638"/>
      </w:tabs>
      <w:spacing w:after="120" w:line="240" w:lineRule="auto"/>
      <w:jc w:val="center"/>
      <w:rPr>
        <w:b w:val="1"/>
        <w:sz w:val="36"/>
        <w:szCs w:val="36"/>
      </w:rPr>
    </w:pPr>
    <w:r w:rsidDel="00000000" w:rsidR="00000000" w:rsidRPr="00000000">
      <w:rPr>
        <w:color w:val="000000"/>
      </w:rPr>
      <w:drawing>
        <wp:inline distB="0" distT="0" distL="0" distR="0">
          <wp:extent cx="2585161" cy="402962"/>
          <wp:effectExtent b="0" l="0" r="0" t="0"/>
          <wp:docPr descr="cid:image001.png@01D00CC9.2D5D3F70" id="3" name="image1.png"/>
          <a:graphic>
            <a:graphicData uri="http://schemas.openxmlformats.org/drawingml/2006/picture">
              <pic:pic>
                <pic:nvPicPr>
                  <pic:cNvPr descr="cid:image001.png@01D00CC9.2D5D3F70" id="0" name="image1.png"/>
                  <pic:cNvPicPr preferRelativeResize="0"/>
                </pic:nvPicPr>
                <pic:blipFill>
                  <a:blip r:embed="rId1"/>
                  <a:srcRect b="0" l="0" r="0" t="0"/>
                  <a:stretch>
                    <a:fillRect/>
                  </a:stretch>
                </pic:blipFill>
                <pic:spPr>
                  <a:xfrm>
                    <a:off x="0" y="0"/>
                    <a:ext cx="2585161" cy="402962"/>
                  </a:xfrm>
                  <a:prstGeom prst="rect"/>
                  <a:ln/>
                </pic:spPr>
              </pic:pic>
            </a:graphicData>
          </a:graphic>
        </wp:inline>
      </w:drawing>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819"/>
        <w:tab w:val="right" w:pos="9638"/>
      </w:tabs>
      <w:spacing w:after="120" w:line="240" w:lineRule="auto"/>
      <w:jc w:val="center"/>
      <w:rPr>
        <w:b w:val="1"/>
        <w:sz w:val="36"/>
        <w:szCs w:val="3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819"/>
        <w:tab w:val="right" w:pos="9638"/>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center" w:pos="4819"/>
        <w:tab w:val="right" w:pos="9638"/>
      </w:tabs>
      <w:spacing w:after="120" w:line="240" w:lineRule="auto"/>
      <w:jc w:val="center"/>
      <w:rPr>
        <w:b w:val="1"/>
        <w:sz w:val="36"/>
        <w:szCs w:val="36"/>
      </w:rPr>
    </w:pPr>
    <w:r w:rsidDel="00000000" w:rsidR="00000000" w:rsidRPr="00000000">
      <w:rPr/>
      <w:drawing>
        <wp:inline distB="0" distT="0" distL="0" distR="0">
          <wp:extent cx="2585161" cy="402962"/>
          <wp:effectExtent b="0" l="0" r="0" t="0"/>
          <wp:docPr descr="cid:image001.png@01D00CC9.2D5D3F70" id="4" name="image1.png"/>
          <a:graphic>
            <a:graphicData uri="http://schemas.openxmlformats.org/drawingml/2006/picture">
              <pic:pic>
                <pic:nvPicPr>
                  <pic:cNvPr descr="cid:image001.png@01D00CC9.2D5D3F70" id="0" name="image1.png"/>
                  <pic:cNvPicPr preferRelativeResize="0"/>
                </pic:nvPicPr>
                <pic:blipFill>
                  <a:blip r:embed="rId1"/>
                  <a:srcRect b="0" l="0" r="0" t="0"/>
                  <a:stretch>
                    <a:fillRect/>
                  </a:stretch>
                </pic:blipFill>
                <pic:spPr>
                  <a:xfrm>
                    <a:off x="0" y="0"/>
                    <a:ext cx="2585161" cy="402962"/>
                  </a:xfrm>
                  <a:prstGeom prst="rect"/>
                  <a:ln/>
                </pic:spPr>
              </pic:pic>
            </a:graphicData>
          </a:graphic>
        </wp:inline>
      </w:drawing>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0">
    <w:pPr>
      <w:tabs>
        <w:tab w:val="center" w:pos="4819"/>
        <w:tab w:val="right" w:pos="9638"/>
      </w:tabs>
      <w:spacing w:after="120" w:line="240" w:lineRule="auto"/>
      <w:jc w:val="center"/>
      <w:rPr>
        <w:b w:val="1"/>
        <w:sz w:val="36"/>
        <w:szCs w:val="36"/>
      </w:rPr>
    </w:pPr>
    <w:r w:rsidDel="00000000" w:rsidR="00000000" w:rsidRPr="00000000">
      <w:rPr>
        <w:b w:val="1"/>
        <w:sz w:val="36"/>
        <w:szCs w:val="36"/>
        <w:rtl w:val="0"/>
      </w:rPr>
      <w:t xml:space="preserve">Lokalkreds Greve-Solrød</w:t>
    </w:r>
  </w:p>
  <w:p w:rsidR="00000000" w:rsidDel="00000000" w:rsidP="00000000" w:rsidRDefault="00000000" w:rsidRPr="00000000" w14:paraId="00000041">
    <w:pPr>
      <w:tabs>
        <w:tab w:val="center" w:pos="4819"/>
        <w:tab w:val="right" w:pos="9638"/>
      </w:tabs>
      <w:spacing w:after="120" w:line="240" w:lineRule="auto"/>
      <w:jc w:val="center"/>
      <w:rPr>
        <w:b w:val="1"/>
        <w:sz w:val="12"/>
        <w:szCs w:val="12"/>
        <w:highlight w:val="white"/>
      </w:rPr>
    </w:pPr>
    <w:r w:rsidDel="00000000" w:rsidR="00000000" w:rsidRPr="00000000">
      <w:rPr>
        <w:rtl w:val="0"/>
      </w:rPr>
    </w:r>
  </w:p>
  <w:p w:rsidR="00000000" w:rsidDel="00000000" w:rsidP="00000000" w:rsidRDefault="00000000" w:rsidRPr="00000000" w14:paraId="00000042">
    <w:pPr>
      <w:tabs>
        <w:tab w:val="center" w:pos="4819"/>
        <w:tab w:val="right" w:pos="9638"/>
      </w:tabs>
      <w:spacing w:after="120" w:line="240" w:lineRule="auto"/>
      <w:jc w:val="center"/>
      <w:rPr>
        <w:b w:val="1"/>
        <w:color w:val="555555"/>
        <w:sz w:val="28"/>
        <w:szCs w:val="28"/>
        <w:highlight w:val="white"/>
      </w:rPr>
    </w:pPr>
    <w:r w:rsidDel="00000000" w:rsidR="00000000" w:rsidRPr="00000000">
      <w:rPr>
        <w:b w:val="1"/>
        <w:color w:val="555555"/>
        <w:sz w:val="28"/>
        <w:szCs w:val="28"/>
        <w:highlight w:val="white"/>
        <w:rtl w:val="0"/>
      </w:rPr>
      <w:t xml:space="preserve">greve.solroed@alternativet.dk</w:t>
    </w:r>
  </w:p>
  <w:p w:rsidR="00000000" w:rsidDel="00000000" w:rsidP="00000000" w:rsidRDefault="00000000" w:rsidRPr="00000000" w14:paraId="00000043">
    <w:pPr>
      <w:tabs>
        <w:tab w:val="center" w:pos="4819"/>
        <w:tab w:val="right" w:pos="9638"/>
      </w:tabs>
      <w:spacing w:after="120" w:line="240" w:lineRule="auto"/>
      <w:jc w:val="center"/>
      <w:rPr>
        <w:b w:val="1"/>
        <w:color w:val="555555"/>
        <w:sz w:val="28"/>
        <w:szCs w:val="28"/>
        <w:highlight w:val="white"/>
      </w:rPr>
    </w:pPr>
    <w:r w:rsidDel="00000000" w:rsidR="00000000" w:rsidRPr="00000000">
      <w:rPr>
        <w:b w:val="1"/>
        <w:color w:val="555555"/>
        <w:sz w:val="28"/>
        <w:szCs w:val="28"/>
        <w:highlight w:val="white"/>
        <w:rtl w:val="0"/>
      </w:rPr>
      <w:t xml:space="preserve">  Facebook: Alternativet Greve-Solrød</w:t>
    </w:r>
  </w:p>
  <w:p w:rsidR="00000000" w:rsidDel="00000000" w:rsidP="00000000" w:rsidRDefault="00000000" w:rsidRPr="00000000" w14:paraId="00000044">
    <w:pPr>
      <w:tabs>
        <w:tab w:val="center" w:pos="4819"/>
        <w:tab w:val="right" w:pos="9638"/>
      </w:tabs>
      <w:spacing w:after="120" w:line="240" w:lineRule="auto"/>
      <w:jc w:val="center"/>
      <w:rPr>
        <w:b w:val="1"/>
        <w:sz w:val="20"/>
        <w:szCs w:val="20"/>
        <w:highlight w:val="whit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Overskrift1">
    <w:name w:val="heading 1"/>
    <w:basedOn w:val="Normal"/>
    <w:next w:val="Normal"/>
    <w:pPr>
      <w:keepNext w:val="1"/>
      <w:keepLines w:val="1"/>
      <w:spacing w:after="120" w:before="480"/>
      <w:outlineLvl w:val="0"/>
    </w:pPr>
    <w:rPr>
      <w:b w:val="1"/>
      <w:sz w:val="48"/>
      <w:szCs w:val="48"/>
    </w:rPr>
  </w:style>
  <w:style w:type="paragraph" w:styleId="Overskrift2">
    <w:name w:val="heading 2"/>
    <w:basedOn w:val="Normal"/>
    <w:next w:val="Normal"/>
    <w:pPr>
      <w:keepNext w:val="1"/>
      <w:keepLines w:val="1"/>
      <w:spacing w:after="80" w:before="360"/>
      <w:outlineLvl w:val="1"/>
    </w:pPr>
    <w:rPr>
      <w:b w:val="1"/>
      <w:sz w:val="36"/>
      <w:szCs w:val="36"/>
    </w:rPr>
  </w:style>
  <w:style w:type="paragraph" w:styleId="Overskrift3">
    <w:name w:val="heading 3"/>
    <w:basedOn w:val="Normal"/>
    <w:next w:val="Normal"/>
    <w:pPr>
      <w:keepNext w:val="1"/>
      <w:keepLines w:val="1"/>
      <w:spacing w:after="80" w:before="280"/>
      <w:outlineLvl w:val="2"/>
    </w:pPr>
    <w:rPr>
      <w:b w:val="1"/>
      <w:sz w:val="28"/>
      <w:szCs w:val="28"/>
    </w:rPr>
  </w:style>
  <w:style w:type="paragraph" w:styleId="Overskrift4">
    <w:name w:val="heading 4"/>
    <w:basedOn w:val="Normal"/>
    <w:next w:val="Normal"/>
    <w:pPr>
      <w:keepNext w:val="1"/>
      <w:keepLines w:val="1"/>
      <w:spacing w:after="40" w:before="240"/>
      <w:outlineLvl w:val="3"/>
    </w:pPr>
    <w:rPr>
      <w:b w:val="1"/>
      <w:sz w:val="24"/>
      <w:szCs w:val="24"/>
    </w:rPr>
  </w:style>
  <w:style w:type="paragraph" w:styleId="Overskrift5">
    <w:name w:val="heading 5"/>
    <w:basedOn w:val="Normal"/>
    <w:next w:val="Normal"/>
    <w:pPr>
      <w:keepNext w:val="1"/>
      <w:keepLines w:val="1"/>
      <w:spacing w:after="40" w:before="220"/>
      <w:outlineLvl w:val="4"/>
    </w:pPr>
    <w:rPr>
      <w:b w:val="1"/>
    </w:rPr>
  </w:style>
  <w:style w:type="paragraph" w:styleId="Overskrift6">
    <w:name w:val="heading 6"/>
    <w:basedOn w:val="Normal"/>
    <w:next w:val="Normal"/>
    <w:pPr>
      <w:keepNext w:val="1"/>
      <w:keepLines w:val="1"/>
      <w:spacing w:after="40" w:before="200"/>
      <w:outlineLvl w:val="5"/>
    </w:pPr>
    <w:rPr>
      <w:b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pPr>
      <w:keepNext w:val="1"/>
      <w:keepLines w:val="1"/>
      <w:spacing w:after="120" w:before="480"/>
    </w:pPr>
    <w:rPr>
      <w:b w:val="1"/>
      <w:sz w:val="72"/>
      <w:szCs w:val="72"/>
    </w:rPr>
  </w:style>
  <w:style w:type="paragraph" w:styleId="Undertitel">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Listeafsnit">
    <w:name w:val="List Paragraph"/>
    <w:basedOn w:val="Normal"/>
    <w:uiPriority w:val="34"/>
    <w:qFormat w:val="1"/>
    <w:rsid w:val="003B57AD"/>
    <w:pPr>
      <w:spacing w:line="256" w:lineRule="auto"/>
      <w:ind w:left="720"/>
      <w:contextualSpacing w:val="1"/>
    </w:pPr>
    <w:rPr>
      <w:rFonts w:asciiTheme="minorHAnsi" w:cstheme="minorBidi" w:eastAsiaTheme="minorHAnsi" w:hAnsiTheme="minorHAnsi"/>
      <w:lang w:eastAsia="en-US"/>
    </w:rPr>
  </w:style>
  <w:style w:type="paragraph" w:styleId="NormalWeb">
    <w:name w:val="Normal (Web)"/>
    <w:basedOn w:val="Normal"/>
    <w:uiPriority w:val="99"/>
    <w:unhideWhenUsed w:val="1"/>
    <w:rsid w:val="00A654B9"/>
    <w:pPr>
      <w:spacing w:after="100" w:afterAutospacing="1" w:before="100" w:beforeAutospacing="1" w:line="240" w:lineRule="auto"/>
    </w:pPr>
    <w:rPr>
      <w:rFonts w:eastAsiaTheme="minorHAnsi"/>
    </w:rPr>
  </w:style>
  <w:style w:type="character" w:styleId="Hyperlink">
    <w:name w:val="Hyperlink"/>
    <w:basedOn w:val="Standardskrifttypeiafsnit"/>
    <w:uiPriority w:val="99"/>
    <w:unhideWhenUsed w:val="1"/>
    <w:rsid w:val="00A654B9"/>
    <w:rPr>
      <w:color w:val="0000ff" w:themeColor="hyperlink"/>
      <w:u w:val="single"/>
    </w:rPr>
  </w:style>
  <w:style w:type="character" w:styleId="Ulstomtale">
    <w:name w:val="Unresolved Mention"/>
    <w:basedOn w:val="Standardskrifttypeiafsnit"/>
    <w:uiPriority w:val="99"/>
    <w:semiHidden w:val="1"/>
    <w:unhideWhenUsed w:val="1"/>
    <w:rsid w:val="00A654B9"/>
    <w:rPr>
      <w:color w:val="605e5c"/>
      <w:shd w:color="auto" w:fill="e1dfdd" w:val="clear"/>
    </w:rPr>
  </w:style>
  <w:style w:type="paragraph" w:styleId="Sidefod">
    <w:name w:val="footer"/>
    <w:basedOn w:val="Normal"/>
    <w:link w:val="SidefodTegn"/>
    <w:uiPriority w:val="99"/>
    <w:unhideWhenUsed w:val="1"/>
    <w:rsid w:val="005776E7"/>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5776E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W1/De76iNw8o0VG9T2e0MK73hg==">AMUW2mW78pX7tYjHVLRpTN9gmueDhWAkjzb49aTBqnqEktPMjnO32DSqv/+rgo5seUx0jTgDKSTLImphvt5mbDUv0+TigD6y950gTlklnEt0I7W6EYGh1Lg=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2021-04-14T18:38:00Z</dcterms:created>
  <dc:creator>Mariann Hansen</dc:creator>
</cp:coreProperties>
</file>