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3F" w:rsidRDefault="00BA0A02" w:rsidP="00BA0A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7B947" wp14:editId="5DABA179">
                <wp:simplePos x="0" y="0"/>
                <wp:positionH relativeFrom="margin">
                  <wp:posOffset>1594485</wp:posOffset>
                </wp:positionH>
                <wp:positionV relativeFrom="paragraph">
                  <wp:posOffset>1882140</wp:posOffset>
                </wp:positionV>
                <wp:extent cx="5734050" cy="9906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A02" w:rsidRPr="00BA0A02" w:rsidRDefault="00BA0A02" w:rsidP="00BA0A02">
                            <w:pPr>
                              <w:jc w:val="center"/>
                              <w:rPr>
                                <w:color w:val="00FF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0A02">
                              <w:rPr>
                                <w:color w:val="00FF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NYHEDSBREV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B94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25.55pt;margin-top:148.2pt;width:451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KoJgIAAEkEAAAOAAAAZHJzL2Uyb0RvYy54bWysVE2P2jAQvVfqf7B8LwkUdgsirOiuqCqh&#10;3ZWg2rNxbBLV9ri2IaG/vmMnsHTbU9WLGc885uPNc+Z3rVbkKJyvwRR0OMgpEYZDWZt9Qb9tVx8+&#10;UeIDMyVTYERBT8LTu8X7d/PGzsQIKlClcASTGD9rbEGrEOwsyzyvhGZ+AFYYDEpwmgW8un1WOtZg&#10;dq2yUZ7fZA240jrgwnv0PnRBukj5pRQ8PEnpRSCqoNhbSKdL5y6e2WLOZnvHbFXzvg32D11oVhss&#10;ekn1wAIjB1f/kUrX3IEHGQYcdAZS1lykGXCaYf5mmk3FrEizIDneXmjy/y8tfzw+O1KXuDtKDNO4&#10;oq347oMUKpBhpKexfoaojUVcaD9DG6G936MzTt1Kp+MvzkMwjkSfLuSKNhCOzsntx3E+wRDH2HSa&#10;3+SJ/ez139b58EWAJtEoqMPlJU7Zce0DVkToGRKLGVjVSqUFKvObA4HRk8XWuxajFdpd2/e9g/KE&#10;4zjo9OAtX9VYc818eGYOBYBtoqjDEx5SQVNQ6C1KKnA//+aPeNwLRilpUFAF9T8OzAlK1FeDG5sO&#10;x+OowHQZT25HeHHXkd11xBz0PaBmcSvYXTIjPqizKR3oF9T+MlbFEDMcaxc0nM370Mkc3w4Xy2UC&#10;oeYsC2uzsTymjqRFRrftC3O2pz3gwh7hLD02e8N+h+3oXh4CyDqtJhLcsdrzjnpNG+vfVnwQ1/eE&#10;ev0CLH4BAAD//wMAUEsDBBQABgAIAAAAIQDJj/jS3gAAAAwBAAAPAAAAZHJzL2Rvd25yZXYueG1s&#10;TI/LTsMwEEX3SPyDNUjsqJ3IqWiIUyEQWxDlIbFz42kSEY+j2G3C3zNdwW4eR3fOVNvFD+KEU+wD&#10;GchWCgRSE1xPrYH3t6ebWxAxWXJ2CIQGfjDCtr68qGzpwkyveNqlVnAIxdIa6FIaSylj06G3cRVG&#10;JN4dwuRt4nZqpZvszOF+kLlSa+ltT3yhsyM+dNh8747ewMfz4etTq5f20RfjHBYlyW+kMddXy/0d&#10;iIRL+oPhrM/qULPTPhzJRTEYyIssY5SLzVqDOBNZoXm0N6CLXIOsK/n/ifoXAAD//wMAUEsBAi0A&#10;FAAGAAgAAAAhALaDOJL+AAAA4QEAABMAAAAAAAAAAAAAAAAAAAAAAFtDb250ZW50X1R5cGVzXS54&#10;bWxQSwECLQAUAAYACAAAACEAOP0h/9YAAACUAQAACwAAAAAAAAAAAAAAAAAvAQAAX3JlbHMvLnJl&#10;bHNQSwECLQAUAAYACAAAACEA5+NCqCYCAABJBAAADgAAAAAAAAAAAAAAAAAuAgAAZHJzL2Uyb0Rv&#10;Yy54bWxQSwECLQAUAAYACAAAACEAyY/40t4AAAAMAQAADwAAAAAAAAAAAAAAAACABAAAZHJzL2Rv&#10;d25yZXYueG1sUEsFBgAAAAAEAAQA8wAAAIsFAAAAAA==&#10;" filled="f" stroked="f">
                <v:textbox>
                  <w:txbxContent>
                    <w:p w:rsidR="00BA0A02" w:rsidRPr="00BA0A02" w:rsidRDefault="00BA0A02" w:rsidP="00BA0A02">
                      <w:pPr>
                        <w:jc w:val="center"/>
                        <w:rPr>
                          <w:color w:val="00FF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0A02">
                        <w:rPr>
                          <w:color w:val="00FF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NYHEDSBREV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48150" cy="28003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02" w:rsidRPr="00C86FB1" w:rsidRDefault="00BA0A02">
      <w:pPr>
        <w:rPr>
          <w:sz w:val="24"/>
          <w:szCs w:val="24"/>
        </w:rPr>
      </w:pPr>
    </w:p>
    <w:p w:rsidR="00BA0A02" w:rsidRPr="00C86FB1" w:rsidRDefault="00E2354A">
      <w:pPr>
        <w:rPr>
          <w:sz w:val="24"/>
          <w:szCs w:val="24"/>
        </w:rPr>
      </w:pPr>
      <w:r w:rsidRPr="00C86FB1">
        <w:rPr>
          <w:sz w:val="24"/>
          <w:szCs w:val="24"/>
        </w:rPr>
        <w:t>Hej m</w:t>
      </w:r>
      <w:r w:rsidR="00BA0A02" w:rsidRPr="00C86FB1">
        <w:rPr>
          <w:sz w:val="24"/>
          <w:szCs w:val="24"/>
        </w:rPr>
        <w:t>edlem af Alternativet Kalundborg</w:t>
      </w:r>
      <w:r w:rsidR="00C86FB1" w:rsidRPr="00C86FB1">
        <w:rPr>
          <w:sz w:val="24"/>
          <w:szCs w:val="24"/>
        </w:rPr>
        <w:br/>
      </w:r>
    </w:p>
    <w:p w:rsidR="00BA0A02" w:rsidRPr="00C86FB1" w:rsidRDefault="00BA0A02">
      <w:pPr>
        <w:rPr>
          <w:sz w:val="24"/>
          <w:szCs w:val="24"/>
        </w:rPr>
      </w:pPr>
      <w:r w:rsidRPr="00C86FB1">
        <w:rPr>
          <w:sz w:val="24"/>
          <w:szCs w:val="24"/>
        </w:rPr>
        <w:t>Vi har flere gange i bestyrelsen</w:t>
      </w:r>
      <w:r w:rsidR="00E1291F">
        <w:rPr>
          <w:sz w:val="24"/>
          <w:szCs w:val="24"/>
        </w:rPr>
        <w:t xml:space="preserve"> talt</w:t>
      </w:r>
      <w:r w:rsidRPr="00C86FB1">
        <w:rPr>
          <w:sz w:val="24"/>
          <w:szCs w:val="24"/>
        </w:rPr>
        <w:t xml:space="preserve"> om, at vi skylder vores lokale medlemmer at udsende et regelmæssigt nyhedsbrev. Vi har bare ikke fået det gjort. Vi håber, at vi kan samle op på det efter kommunal- og regionsrådsvalgene, der ærlig talt koster en del kræfter</w:t>
      </w:r>
      <w:r w:rsidR="00E2354A" w:rsidRPr="00C86FB1">
        <w:rPr>
          <w:sz w:val="24"/>
          <w:szCs w:val="24"/>
        </w:rPr>
        <w:t xml:space="preserve"> lige i øjeblikket</w:t>
      </w:r>
      <w:r w:rsidRPr="00C86FB1">
        <w:rPr>
          <w:sz w:val="24"/>
          <w:szCs w:val="24"/>
        </w:rPr>
        <w:t>.</w:t>
      </w:r>
      <w:r w:rsidR="00C86FB1" w:rsidRPr="00C86FB1">
        <w:rPr>
          <w:sz w:val="24"/>
          <w:szCs w:val="24"/>
        </w:rPr>
        <w:br/>
      </w:r>
    </w:p>
    <w:p w:rsidR="00BA0A02" w:rsidRPr="00C86FB1" w:rsidRDefault="00BA0A02">
      <w:pPr>
        <w:rPr>
          <w:sz w:val="24"/>
          <w:szCs w:val="24"/>
        </w:rPr>
      </w:pPr>
      <w:r w:rsidRPr="00C86FB1">
        <w:rPr>
          <w:sz w:val="24"/>
          <w:szCs w:val="24"/>
        </w:rPr>
        <w:t>Men her er lige noget, der ikke kan vente. Vi har nemlig fået en invitation, vi gerne vil udstrække til alle vores medlemmer.</w:t>
      </w:r>
      <w:r w:rsidR="00C86FB1" w:rsidRPr="00C86FB1">
        <w:rPr>
          <w:sz w:val="24"/>
          <w:szCs w:val="24"/>
        </w:rPr>
        <w:br/>
      </w:r>
    </w:p>
    <w:p w:rsidR="00E2354A" w:rsidRPr="00C86FB1" w:rsidRDefault="00E2354A">
      <w:pPr>
        <w:rPr>
          <w:sz w:val="24"/>
          <w:szCs w:val="24"/>
        </w:rPr>
      </w:pPr>
      <w:r w:rsidRPr="00C86FB1">
        <w:rPr>
          <w:sz w:val="24"/>
          <w:szCs w:val="24"/>
        </w:rPr>
        <w:t xml:space="preserve">Det handler om, at vi på selve valgaftenen, </w:t>
      </w:r>
      <w:r w:rsidR="00C86FB1" w:rsidRPr="00C86FB1">
        <w:rPr>
          <w:sz w:val="24"/>
          <w:szCs w:val="24"/>
        </w:rPr>
        <w:t xml:space="preserve">tirsdag </w:t>
      </w:r>
      <w:r w:rsidRPr="00C86FB1">
        <w:rPr>
          <w:sz w:val="24"/>
          <w:szCs w:val="24"/>
        </w:rPr>
        <w:t xml:space="preserve">den 21. november, har </w:t>
      </w:r>
      <w:r w:rsidR="00C86FB1" w:rsidRPr="00C86FB1">
        <w:rPr>
          <w:sz w:val="24"/>
          <w:szCs w:val="24"/>
        </w:rPr>
        <w:t xml:space="preserve">fået </w:t>
      </w:r>
      <w:r w:rsidRPr="00C86FB1">
        <w:rPr>
          <w:sz w:val="24"/>
          <w:szCs w:val="24"/>
        </w:rPr>
        <w:t xml:space="preserve">mulighed for at holde en lille sammenkomst på Kalundborg Rådhus, hvor vi sammen kan følge med i stemmeoptællingen over hele landet og fejre resultatet (ja, vi håber da ikke vi kommer til at drikke </w:t>
      </w:r>
      <w:proofErr w:type="gramStart"/>
      <w:r w:rsidRPr="00C86FB1">
        <w:rPr>
          <w:sz w:val="24"/>
          <w:szCs w:val="24"/>
        </w:rPr>
        <w:t>gravøl…</w:t>
      </w:r>
      <w:r w:rsidRPr="00C86FB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Pr="00C86FB1">
        <w:rPr>
          <w:sz w:val="24"/>
          <w:szCs w:val="24"/>
        </w:rPr>
        <w:t>)</w:t>
      </w:r>
      <w:r w:rsidR="00E1291F">
        <w:rPr>
          <w:sz w:val="24"/>
          <w:szCs w:val="24"/>
        </w:rPr>
        <w:t xml:space="preserve"> Vi har fået tildelt mødelokale nummer 7</w:t>
      </w:r>
      <w:r w:rsidR="00C86FB1" w:rsidRPr="00C86FB1">
        <w:rPr>
          <w:sz w:val="24"/>
          <w:szCs w:val="24"/>
        </w:rPr>
        <w:br/>
      </w:r>
    </w:p>
    <w:p w:rsidR="00E2354A" w:rsidRPr="00C86FB1" w:rsidRDefault="00E2354A">
      <w:pPr>
        <w:rPr>
          <w:sz w:val="24"/>
          <w:szCs w:val="24"/>
        </w:rPr>
      </w:pPr>
      <w:r w:rsidRPr="00C86FB1">
        <w:rPr>
          <w:sz w:val="24"/>
          <w:szCs w:val="24"/>
        </w:rPr>
        <w:t>Vi inviterer selvfølgelig ikke kun medlemmer, men også pårørende og sympatisører i det hele taget. Vi starter klokken 19.00 og fortsætter til vi ikke gider mere</w:t>
      </w:r>
      <w:r w:rsidR="00C86FB1" w:rsidRPr="00C86FB1">
        <w:rPr>
          <w:sz w:val="24"/>
          <w:szCs w:val="24"/>
        </w:rPr>
        <w:t>.</w:t>
      </w:r>
      <w:r w:rsidR="00C86FB1" w:rsidRPr="00C86FB1">
        <w:rPr>
          <w:sz w:val="24"/>
          <w:szCs w:val="24"/>
        </w:rPr>
        <w:br/>
      </w:r>
    </w:p>
    <w:p w:rsidR="00C86FB1" w:rsidRPr="00C86FB1" w:rsidRDefault="00E2354A">
      <w:pPr>
        <w:rPr>
          <w:sz w:val="24"/>
          <w:szCs w:val="24"/>
        </w:rPr>
      </w:pPr>
      <w:r w:rsidRPr="00C86FB1">
        <w:rPr>
          <w:sz w:val="24"/>
          <w:szCs w:val="24"/>
        </w:rPr>
        <w:t>Vi regner med at sørge for mad og drikke til alle fremmødte Alternativister, så vi vil meget gerne bede jer om at melde, hvor mange I kommer, helst så hurtigt som muligt, og senest ved middagstid mandag den 20.</w:t>
      </w:r>
      <w:r w:rsidR="00C86FB1" w:rsidRPr="00C86FB1">
        <w:rPr>
          <w:sz w:val="24"/>
          <w:szCs w:val="24"/>
        </w:rPr>
        <w:t xml:space="preserve"> Tilmelding sker på mail til </w:t>
      </w:r>
    </w:p>
    <w:p w:rsidR="00E2354A" w:rsidRPr="00C86FB1" w:rsidRDefault="00E1291F" w:rsidP="00C86FB1">
      <w:pPr>
        <w:ind w:firstLine="1304"/>
        <w:rPr>
          <w:sz w:val="24"/>
          <w:szCs w:val="24"/>
        </w:rPr>
      </w:pPr>
      <w:hyperlink r:id="rId5" w:history="1">
        <w:r w:rsidR="00C86FB1" w:rsidRPr="00C86FB1">
          <w:rPr>
            <w:rStyle w:val="Hyperlink"/>
            <w:sz w:val="24"/>
            <w:szCs w:val="24"/>
          </w:rPr>
          <w:t>kalundborg@alternativet.dk</w:t>
        </w:r>
      </w:hyperlink>
    </w:p>
    <w:p w:rsidR="00C86FB1" w:rsidRDefault="00C86FB1" w:rsidP="00C86FB1">
      <w:pPr>
        <w:rPr>
          <w:sz w:val="24"/>
          <w:szCs w:val="24"/>
        </w:rPr>
      </w:pPr>
      <w:proofErr w:type="gramStart"/>
      <w:r w:rsidRPr="00C86FB1">
        <w:rPr>
          <w:sz w:val="24"/>
          <w:szCs w:val="24"/>
        </w:rPr>
        <w:t>…hvis</w:t>
      </w:r>
      <w:proofErr w:type="gramEnd"/>
      <w:r w:rsidRPr="00C86FB1">
        <w:rPr>
          <w:sz w:val="24"/>
          <w:szCs w:val="24"/>
        </w:rPr>
        <w:t xml:space="preserve"> I medbringer kage eller lign., så skriv også lige det.</w:t>
      </w:r>
    </w:p>
    <w:p w:rsidR="00C86FB1" w:rsidRDefault="00C86FB1" w:rsidP="00C86FB1">
      <w:pPr>
        <w:rPr>
          <w:sz w:val="24"/>
          <w:szCs w:val="24"/>
        </w:rPr>
      </w:pPr>
      <w:r>
        <w:rPr>
          <w:sz w:val="24"/>
          <w:szCs w:val="24"/>
        </w:rPr>
        <w:t>Uanset om I kommer eller ej, så husk at stemme den 21.!</w:t>
      </w:r>
    </w:p>
    <w:p w:rsidR="00C86FB1" w:rsidRPr="00C86FB1" w:rsidRDefault="00C86FB1" w:rsidP="00C86FB1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Venlig hilsen fra Alternativet, Kalundborg</w:t>
      </w:r>
    </w:p>
    <w:sectPr w:rsidR="00C86FB1" w:rsidRPr="00C86FB1" w:rsidSect="00C86FB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02"/>
    <w:rsid w:val="005D08A6"/>
    <w:rsid w:val="005E2F3F"/>
    <w:rsid w:val="00A11883"/>
    <w:rsid w:val="00B76DA3"/>
    <w:rsid w:val="00BA0A02"/>
    <w:rsid w:val="00C86FB1"/>
    <w:rsid w:val="00E1291F"/>
    <w:rsid w:val="00E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0985"/>
  <w15:chartTrackingRefBased/>
  <w15:docId w15:val="{C41BCFA4-5A5A-4287-B902-FA6F8F1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6F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6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undborg@alternativet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Gregersen</dc:creator>
  <cp:keywords/>
  <dc:description/>
  <cp:lastModifiedBy>Torben Gregersen</cp:lastModifiedBy>
  <cp:revision>2</cp:revision>
  <dcterms:created xsi:type="dcterms:W3CDTF">2017-11-11T12:28:00Z</dcterms:created>
  <dcterms:modified xsi:type="dcterms:W3CDTF">2017-11-13T09:36:00Z</dcterms:modified>
</cp:coreProperties>
</file>