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0508" w14:textId="77777777" w:rsidR="00736DE2" w:rsidRPr="005B682B" w:rsidRDefault="00736DE2" w:rsidP="00736DE2">
      <w:pPr>
        <w:pStyle w:val="Overskrift1"/>
        <w:contextualSpacing/>
        <w:rPr>
          <w:rFonts w:asciiTheme="minorHAnsi" w:hAnsiTheme="minorHAnsi" w:cs="Arial"/>
          <w:sz w:val="44"/>
          <w:szCs w:val="44"/>
        </w:rPr>
      </w:pPr>
      <w:bookmarkStart w:id="0" w:name="_GoBack"/>
      <w:bookmarkEnd w:id="0"/>
      <w:r w:rsidRPr="005B682B">
        <w:rPr>
          <w:rFonts w:asciiTheme="minorHAnsi" w:hAnsiTheme="minorHAnsi" w:cs="Arial"/>
          <w:sz w:val="44"/>
          <w:szCs w:val="44"/>
        </w:rPr>
        <w:t>Vedtægter for Alternativet Aarhus</w:t>
      </w:r>
    </w:p>
    <w:p w14:paraId="30511791" w14:textId="77777777" w:rsidR="005B682B" w:rsidRDefault="005B682B" w:rsidP="005B682B">
      <w:pPr>
        <w:tabs>
          <w:tab w:val="left" w:pos="567"/>
        </w:tabs>
        <w:spacing w:before="100" w:beforeAutospacing="1" w:after="100" w:afterAutospacing="1"/>
        <w:contextualSpacing/>
        <w:rPr>
          <w:rFonts w:cs="Arial"/>
          <w:b/>
          <w:sz w:val="32"/>
          <w:szCs w:val="32"/>
        </w:rPr>
      </w:pPr>
    </w:p>
    <w:p w14:paraId="590DF19A" w14:textId="77777777" w:rsidR="00736DE2" w:rsidRPr="005B682B" w:rsidRDefault="00736DE2" w:rsidP="00736DE2">
      <w:pPr>
        <w:spacing w:before="100" w:beforeAutospacing="1" w:after="100" w:afterAutospacing="1"/>
        <w:contextualSpacing/>
        <w:rPr>
          <w:rFonts w:cs="Arial"/>
          <w:b/>
          <w:sz w:val="32"/>
          <w:szCs w:val="32"/>
        </w:rPr>
      </w:pPr>
      <w:r w:rsidRPr="005B682B">
        <w:rPr>
          <w:rFonts w:cs="Arial"/>
          <w:b/>
          <w:sz w:val="32"/>
          <w:szCs w:val="32"/>
        </w:rPr>
        <w:t>Kapitel 1: Indledning</w:t>
      </w:r>
    </w:p>
    <w:p w14:paraId="06FA77CA" w14:textId="77777777" w:rsidR="001216F3" w:rsidRPr="005B682B" w:rsidRDefault="001216F3" w:rsidP="001B5876"/>
    <w:p w14:paraId="51D247DD" w14:textId="77777777" w:rsidR="00736DE2" w:rsidRPr="005B682B" w:rsidRDefault="00736DE2" w:rsidP="00736DE2">
      <w:pPr>
        <w:tabs>
          <w:tab w:val="left" w:pos="2486"/>
        </w:tabs>
        <w:spacing w:before="100" w:beforeAutospacing="1" w:after="100" w:afterAutospacing="1"/>
        <w:contextualSpacing/>
        <w:rPr>
          <w:rFonts w:cs="Arial"/>
          <w:sz w:val="28"/>
          <w:szCs w:val="28"/>
        </w:rPr>
      </w:pPr>
      <w:r w:rsidRPr="005B682B">
        <w:rPr>
          <w:rFonts w:cs="Arial"/>
          <w:b/>
          <w:sz w:val="28"/>
          <w:szCs w:val="28"/>
        </w:rPr>
        <w:t>§ 1: Navn og område</w:t>
      </w:r>
      <w:r w:rsidRPr="005B682B">
        <w:rPr>
          <w:rFonts w:cs="Arial"/>
          <w:b/>
          <w:sz w:val="28"/>
          <w:szCs w:val="28"/>
        </w:rPr>
        <w:tab/>
      </w:r>
    </w:p>
    <w:p w14:paraId="0B1BCE1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Foreningens navn er Alternativet Aarhus, herefter omtalt som Kommuneforeningen.</w:t>
      </w:r>
    </w:p>
    <w:p w14:paraId="44BD216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Kommuneforeningen omfatter Aarhus kommune.</w:t>
      </w:r>
    </w:p>
    <w:p w14:paraId="26B7C50A" w14:textId="77777777" w:rsidR="00736DE2" w:rsidRPr="005B682B" w:rsidRDefault="00736DE2" w:rsidP="00736DE2">
      <w:pPr>
        <w:spacing w:before="100" w:beforeAutospacing="1" w:after="100" w:afterAutospacing="1"/>
        <w:contextualSpacing/>
        <w:rPr>
          <w:rFonts w:cs="Arial"/>
          <w:sz w:val="24"/>
          <w:szCs w:val="24"/>
        </w:rPr>
      </w:pPr>
    </w:p>
    <w:p w14:paraId="730EC8D4"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2: Manifest</w:t>
      </w:r>
    </w:p>
    <w:p w14:paraId="193B4FB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1: Der er altid et alternativ! </w:t>
      </w:r>
    </w:p>
    <w:p w14:paraId="136D420C"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 xml:space="preserve">Alternativet er en politisk idé om personlig frihed, social værdighed og levende, bæredygtige fællesskaber. Et håb. En drøm. En længsel efter mening, betydning og medmenneskelige relationer. </w:t>
      </w:r>
    </w:p>
    <w:p w14:paraId="618B8CCA"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et svar på det, der sker i verden i dag. Rundt om os. Med os. Alternativet er et opråb mod den kynisme, mangel på gavmildhed og hakken nedad, som trives i vores samfund.</w:t>
      </w:r>
    </w:p>
    <w:p w14:paraId="41A517B2"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758ADA3B"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 xml:space="preserve">Alternativet er nysgerrighed efter at udvikle vores lokalsamfund, byer og nationer. Vi vil selv tage vare på økonomien og de demokratiske beslutninger. På vores arbejdspladser og i de lokalområder, hvor vores liv leves. Uden at </w:t>
      </w:r>
      <w:proofErr w:type="gramStart"/>
      <w:r w:rsidRPr="005B682B">
        <w:rPr>
          <w:rFonts w:cs="Arial"/>
          <w:sz w:val="24"/>
          <w:szCs w:val="24"/>
        </w:rPr>
        <w:t>miste</w:t>
      </w:r>
      <w:proofErr w:type="gramEnd"/>
      <w:r w:rsidRPr="005B682B">
        <w:rPr>
          <w:rFonts w:cs="Arial"/>
          <w:sz w:val="24"/>
          <w:szCs w:val="24"/>
        </w:rPr>
        <w:t xml:space="preserve"> det globale udsyn og ansvaret for at finde fælles løsninger sammen med vores naboer. Også dem, der bor på den anden side af kloden.</w:t>
      </w:r>
    </w:p>
    <w:p w14:paraId="6AE31014"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23ECB8D7"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åbenhed efter at afprøve nye idéer og skabe løsninger, der virker. Alternativet er også tænksomhed. Efter at forstå komplekse sammenhænge og modstå fristelsen i forsimplede argumenter og behagelige illusioner.</w:t>
      </w:r>
    </w:p>
    <w:p w14:paraId="4B7BE766"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6B68FEFB"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60AD59A"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 xml:space="preserve">Alternativet er for dig som kan mærke, at noget er sat i bevægelse. </w:t>
      </w:r>
      <w:proofErr w:type="gramStart"/>
      <w:r w:rsidRPr="005B682B">
        <w:rPr>
          <w:rFonts w:cs="Arial"/>
          <w:sz w:val="24"/>
          <w:szCs w:val="24"/>
        </w:rPr>
        <w:t>Som</w:t>
      </w:r>
      <w:proofErr w:type="gramEnd"/>
      <w:r w:rsidRPr="005B682B">
        <w:rPr>
          <w:rFonts w:cs="Arial"/>
          <w:sz w:val="24"/>
          <w:szCs w:val="24"/>
        </w:rPr>
        <w:t xml:space="preserve"> </w:t>
      </w:r>
      <w:proofErr w:type="gramStart"/>
      <w:r w:rsidRPr="005B682B">
        <w:rPr>
          <w:rFonts w:cs="Arial"/>
          <w:sz w:val="24"/>
          <w:szCs w:val="24"/>
        </w:rPr>
        <w:t>fornemmer</w:t>
      </w:r>
      <w:proofErr w:type="gramEnd"/>
      <w:r w:rsidRPr="005B682B">
        <w:rPr>
          <w:rFonts w:cs="Arial"/>
          <w:sz w:val="24"/>
          <w:szCs w:val="24"/>
        </w:rPr>
        <w:t>, at noget nyt er ved at afløse det gamle. En anden måde at se demokrati, vækst, arbejdsliv, ansvar og livskvalitet på. Det er alternativet.</w:t>
      </w:r>
    </w:p>
    <w:p w14:paraId="0D68A27C" w14:textId="77777777" w:rsidR="005B682B" w:rsidRDefault="005B682B" w:rsidP="00736DE2">
      <w:pPr>
        <w:spacing w:before="100" w:beforeAutospacing="1" w:after="100" w:afterAutospacing="1"/>
        <w:contextualSpacing/>
        <w:rPr>
          <w:rFonts w:cs="Arial"/>
          <w:b/>
          <w:sz w:val="28"/>
          <w:szCs w:val="28"/>
        </w:rPr>
      </w:pPr>
    </w:p>
    <w:p w14:paraId="2184F098" w14:textId="7D98A63F"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lastRenderedPageBreak/>
        <w:t>§ 3: Organisationskultur</w:t>
      </w:r>
    </w:p>
    <w:p w14:paraId="040EC91F"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Alt arbejde i Alternativet skal foregå i overensstemmelse med Alternativets værdier: Empati, Mod, Gennemsigtighed, Ydmyghed, Humor, Generøsitet.</w:t>
      </w:r>
    </w:p>
    <w:p w14:paraId="46464BD4"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Alternativet skal altid tilstræbe at leve op til 6 debatdogmer:</w:t>
      </w:r>
    </w:p>
    <w:p w14:paraId="11D7EC3E" w14:textId="77777777" w:rsidR="00736DE2" w:rsidRPr="005B682B" w:rsidRDefault="00736DE2" w:rsidP="00736DE2">
      <w:pPr>
        <w:tabs>
          <w:tab w:val="left" w:pos="742"/>
        </w:tabs>
        <w:spacing w:before="100" w:beforeAutospacing="1" w:after="100" w:afterAutospacing="1"/>
        <w:ind w:left="567"/>
        <w:contextualSpacing/>
        <w:rPr>
          <w:rFonts w:cs="Arial"/>
          <w:sz w:val="24"/>
          <w:szCs w:val="24"/>
        </w:rPr>
      </w:pPr>
      <w:r w:rsidRPr="005B682B">
        <w:rPr>
          <w:rFonts w:cs="Arial"/>
          <w:sz w:val="24"/>
          <w:szCs w:val="24"/>
        </w:rPr>
        <w:t>1. Vi vil gøre opmærksom på både fordele og ulemper.</w:t>
      </w:r>
      <w:r w:rsidRPr="005B682B">
        <w:rPr>
          <w:rFonts w:cs="Arial"/>
          <w:sz w:val="24"/>
          <w:szCs w:val="24"/>
        </w:rPr>
        <w:br/>
        <w:t xml:space="preserve">2. Vi vil lytte mere, end vi vil tale, og vi vil møde vores politiske modstandere der, hvor de er. </w:t>
      </w:r>
      <w:r w:rsidRPr="005B682B">
        <w:rPr>
          <w:rFonts w:cs="Arial"/>
          <w:sz w:val="24"/>
          <w:szCs w:val="24"/>
        </w:rPr>
        <w:br/>
        <w:t>3. Vi vil fremhæve de værdier, som ligger bag vores argumenter.</w:t>
      </w:r>
      <w:r w:rsidRPr="005B682B">
        <w:rPr>
          <w:rFonts w:cs="Arial"/>
          <w:sz w:val="24"/>
          <w:szCs w:val="24"/>
        </w:rPr>
        <w:br/>
        <w:t xml:space="preserve">4. Vi vil indrømme, når vi ikke kan svare på et spørgsmål og indrømme, hvis vi har taget fejl. </w:t>
      </w:r>
      <w:r w:rsidRPr="005B682B">
        <w:rPr>
          <w:rFonts w:cs="Arial"/>
          <w:sz w:val="24"/>
          <w:szCs w:val="24"/>
        </w:rPr>
        <w:br/>
        <w:t>5. Vi vil være nysgerrige overfor alle dem, vi samtaler og debatterer med.</w:t>
      </w:r>
      <w:r w:rsidRPr="005B682B">
        <w:rPr>
          <w:rFonts w:cs="Arial"/>
          <w:sz w:val="24"/>
          <w:szCs w:val="24"/>
        </w:rPr>
        <w:br/>
        <w:t>6. Vi vil åbent og sagligt argumentere for, hvordan Alternativets politiske visioner kan nås.</w:t>
      </w:r>
    </w:p>
    <w:p w14:paraId="238ED367"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Når der opstår en konflikt, forsøges den løst i mindelighed i den forening, hvori den udspiller sig. Konfliktmæglingsrådet kan efter skøn inddrages.</w:t>
      </w:r>
    </w:p>
    <w:p w14:paraId="3950D7D5" w14:textId="77777777" w:rsidR="00736DE2" w:rsidRPr="005B682B" w:rsidRDefault="00736DE2" w:rsidP="00736DE2">
      <w:pPr>
        <w:spacing w:before="100" w:beforeAutospacing="1" w:after="100" w:afterAutospacing="1"/>
        <w:contextualSpacing/>
        <w:rPr>
          <w:rFonts w:cs="Arial"/>
          <w:sz w:val="24"/>
          <w:szCs w:val="24"/>
        </w:rPr>
      </w:pPr>
    </w:p>
    <w:p w14:paraId="6D74CFCE"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4: Mangfoldighed</w:t>
      </w:r>
    </w:p>
    <w:p w14:paraId="35551257"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Alternativet ønsker i alle sine fora og hvor partiet er repræsenteret, den bredest mulige sammensætning af medlemmer og kandidater. Der skal tilstræbes en spredning inden for eksempelvis geografi, etnicitet, køn, livserfaring, alder og faglighed.</w:t>
      </w:r>
    </w:p>
    <w:p w14:paraId="6EB67A80" w14:textId="77777777" w:rsidR="005B682B" w:rsidRPr="005B682B" w:rsidRDefault="005B682B" w:rsidP="00736DE2">
      <w:pPr>
        <w:tabs>
          <w:tab w:val="left" w:pos="567"/>
        </w:tabs>
        <w:spacing w:before="100" w:beforeAutospacing="1" w:after="100" w:afterAutospacing="1"/>
        <w:contextualSpacing/>
        <w:rPr>
          <w:rFonts w:cs="Arial"/>
          <w:b/>
          <w:sz w:val="32"/>
          <w:szCs w:val="32"/>
        </w:rPr>
      </w:pPr>
    </w:p>
    <w:p w14:paraId="6483A028" w14:textId="77777777" w:rsidR="00736DE2" w:rsidRPr="005B682B" w:rsidRDefault="00736DE2" w:rsidP="00736DE2">
      <w:pPr>
        <w:tabs>
          <w:tab w:val="left" w:pos="567"/>
        </w:tabs>
        <w:spacing w:before="100" w:beforeAutospacing="1" w:after="100" w:afterAutospacing="1"/>
        <w:contextualSpacing/>
        <w:rPr>
          <w:rFonts w:cs="Arial"/>
          <w:b/>
          <w:sz w:val="32"/>
          <w:szCs w:val="32"/>
        </w:rPr>
      </w:pPr>
      <w:r w:rsidRPr="005B682B">
        <w:rPr>
          <w:rFonts w:cs="Arial"/>
          <w:b/>
          <w:sz w:val="32"/>
          <w:szCs w:val="32"/>
        </w:rPr>
        <w:t>Kapitel 2: Kommuneforeningen</w:t>
      </w:r>
    </w:p>
    <w:p w14:paraId="28A41080" w14:textId="77777777" w:rsidR="001216F3" w:rsidRPr="005B682B" w:rsidRDefault="001216F3" w:rsidP="001B5876"/>
    <w:p w14:paraId="3919BC8B"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5: Kommuneforeningens formål</w:t>
      </w:r>
    </w:p>
    <w:p w14:paraId="2B62E342" w14:textId="77777777" w:rsidR="00736DE2" w:rsidRPr="005B682B" w:rsidRDefault="00736DE2" w:rsidP="002F6300">
      <w:pPr>
        <w:spacing w:before="100" w:beforeAutospacing="1" w:after="100" w:afterAutospacing="1"/>
        <w:contextualSpacing/>
        <w:rPr>
          <w:rFonts w:cs="Arial"/>
          <w:sz w:val="24"/>
          <w:szCs w:val="24"/>
        </w:rPr>
      </w:pPr>
      <w:r w:rsidRPr="005B682B">
        <w:rPr>
          <w:rFonts w:cs="Arial"/>
          <w:sz w:val="24"/>
          <w:szCs w:val="24"/>
        </w:rPr>
        <w:t xml:space="preserve">Stk. 1: Kommuneforeningens formål er at </w:t>
      </w:r>
      <w:r w:rsidR="002F6300" w:rsidRPr="005B682B">
        <w:rPr>
          <w:rFonts w:cs="Arial"/>
          <w:sz w:val="24"/>
          <w:szCs w:val="24"/>
        </w:rPr>
        <w:t>engagere og organisere medlemmer ved at støtte op om og igangsætte initiativer, som arbejder hen imod Alternativets formål.</w:t>
      </w:r>
    </w:p>
    <w:p w14:paraId="0BB52EC0" w14:textId="77777777" w:rsidR="00736DE2" w:rsidRPr="005B682B" w:rsidRDefault="00736DE2" w:rsidP="00736DE2">
      <w:pPr>
        <w:spacing w:before="100" w:beforeAutospacing="1" w:after="100" w:afterAutospacing="1"/>
        <w:contextualSpacing/>
        <w:rPr>
          <w:rFonts w:cs="Arial"/>
          <w:sz w:val="24"/>
          <w:szCs w:val="24"/>
        </w:rPr>
      </w:pPr>
    </w:p>
    <w:p w14:paraId="40CF3213" w14:textId="77777777" w:rsidR="00736DE2" w:rsidRPr="005B682B" w:rsidRDefault="00736DE2" w:rsidP="00736DE2">
      <w:pPr>
        <w:tabs>
          <w:tab w:val="left" w:pos="567"/>
        </w:tabs>
        <w:spacing w:before="100" w:beforeAutospacing="1" w:after="100" w:afterAutospacing="1"/>
        <w:contextualSpacing/>
        <w:rPr>
          <w:rFonts w:cs="Arial"/>
          <w:sz w:val="28"/>
          <w:szCs w:val="28"/>
        </w:rPr>
      </w:pPr>
      <w:r w:rsidRPr="005B682B">
        <w:rPr>
          <w:rFonts w:cs="Arial"/>
          <w:b/>
          <w:sz w:val="28"/>
          <w:szCs w:val="28"/>
        </w:rPr>
        <w:t>§ 6: Kommuneforeningens opgaver</w:t>
      </w:r>
    </w:p>
    <w:p w14:paraId="67C0D0D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Kommuneforeningen har det primære ansvar for aktiviteter i bevægelses- og partiregi, i det geografiske område lokalforeningen dækker. Dette omfatter aktivisme, projekter og opstilling af kandidater til kommunalvalg og indstilling af kandidater til folketingsvalg.</w:t>
      </w:r>
    </w:p>
    <w:p w14:paraId="6B182B41" w14:textId="77777777" w:rsidR="00736DE2" w:rsidRPr="005B682B" w:rsidRDefault="00736DE2" w:rsidP="00736DE2">
      <w:pPr>
        <w:spacing w:before="100" w:beforeAutospacing="1" w:after="100" w:afterAutospacing="1"/>
        <w:contextualSpacing/>
        <w:rPr>
          <w:rFonts w:cs="Arial"/>
          <w:sz w:val="24"/>
          <w:szCs w:val="24"/>
        </w:rPr>
      </w:pPr>
    </w:p>
    <w:p w14:paraId="19405F71" w14:textId="77777777" w:rsidR="00736DE2" w:rsidRPr="005B682B" w:rsidRDefault="00736DE2" w:rsidP="00736DE2">
      <w:pPr>
        <w:spacing w:before="100" w:beforeAutospacing="1" w:after="100" w:afterAutospacing="1"/>
        <w:contextualSpacing/>
        <w:rPr>
          <w:rFonts w:cs="Arial"/>
          <w:b/>
          <w:sz w:val="28"/>
          <w:szCs w:val="28"/>
        </w:rPr>
      </w:pPr>
      <w:r w:rsidRPr="005B682B">
        <w:rPr>
          <w:rFonts w:cs="Arial"/>
          <w:b/>
          <w:sz w:val="28"/>
          <w:szCs w:val="28"/>
        </w:rPr>
        <w:t>§ 7: Medlemmer i Kommuneforeningen</w:t>
      </w:r>
    </w:p>
    <w:p w14:paraId="559A2B38"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Medlemmer i Kommuneforeningen er alle de medlemmer af Alternativet, der har bopæl i Kommuneforeningens område.</w:t>
      </w:r>
    </w:p>
    <w:p w14:paraId="1678F3E4"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Medlemskab forudsætter indbetaling af kontingent til landsforeningen. Stemmeret opnås ved indbetaling af kontingent senest 14 dage før en given valghandling.</w:t>
      </w:r>
    </w:p>
    <w:p w14:paraId="39311E90"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Såfremt et medlem vedvarende modarbejder Alternativet kan den pågældende ekskluderes. Eksklusionsreglerne følger landsorganisationens.</w:t>
      </w:r>
    </w:p>
    <w:p w14:paraId="2C6E3EA6" w14:textId="77777777" w:rsidR="00736DE2" w:rsidRPr="005B682B" w:rsidRDefault="00736DE2" w:rsidP="00736DE2">
      <w:pPr>
        <w:spacing w:before="100" w:beforeAutospacing="1" w:after="100" w:afterAutospacing="1"/>
        <w:contextualSpacing/>
        <w:rPr>
          <w:rFonts w:cs="Arial"/>
          <w:b/>
          <w:sz w:val="24"/>
          <w:szCs w:val="24"/>
        </w:rPr>
      </w:pPr>
    </w:p>
    <w:p w14:paraId="1C6632F5" w14:textId="77777777" w:rsidR="00736DE2" w:rsidRPr="005B682B" w:rsidRDefault="00736DE2" w:rsidP="00736DE2">
      <w:pPr>
        <w:spacing w:before="100" w:beforeAutospacing="1" w:after="100" w:afterAutospacing="1"/>
        <w:contextualSpacing/>
        <w:rPr>
          <w:rFonts w:cs="Arial"/>
          <w:b/>
          <w:sz w:val="28"/>
          <w:szCs w:val="28"/>
        </w:rPr>
      </w:pPr>
      <w:r w:rsidRPr="005B682B">
        <w:rPr>
          <w:rFonts w:cs="Arial"/>
          <w:b/>
          <w:sz w:val="28"/>
          <w:szCs w:val="28"/>
        </w:rPr>
        <w:t>§ 8: Kommuneforeningens ordinære årsmøde</w:t>
      </w:r>
    </w:p>
    <w:p w14:paraId="63AA6E2B" w14:textId="70482546" w:rsidR="00E2763B" w:rsidRPr="005B682B" w:rsidRDefault="00E2763B" w:rsidP="00736DE2">
      <w:pPr>
        <w:spacing w:before="100" w:beforeAutospacing="1" w:after="100" w:afterAutospacing="1"/>
        <w:contextualSpacing/>
        <w:rPr>
          <w:rFonts w:cs="Arial"/>
          <w:sz w:val="24"/>
          <w:szCs w:val="24"/>
        </w:rPr>
      </w:pPr>
      <w:r w:rsidRPr="005B682B">
        <w:rPr>
          <w:rFonts w:cs="Arial"/>
          <w:sz w:val="24"/>
          <w:szCs w:val="24"/>
        </w:rPr>
        <w:t xml:space="preserve">Stk. 1: Kommuneforeningens øverste myndighed er årsmødet, der afholdes en gang årligt </w:t>
      </w:r>
      <w:r w:rsidR="00641955" w:rsidRPr="005B682B">
        <w:rPr>
          <w:rFonts w:cs="Arial"/>
          <w:sz w:val="24"/>
          <w:szCs w:val="24"/>
        </w:rPr>
        <w:t xml:space="preserve">senest </w:t>
      </w:r>
      <w:r w:rsidRPr="005B682B">
        <w:rPr>
          <w:rFonts w:cs="Arial"/>
          <w:sz w:val="24"/>
          <w:szCs w:val="24"/>
        </w:rPr>
        <w:t>i marts, og det indkaldes til med mindst fire ugers varsel.</w:t>
      </w:r>
    </w:p>
    <w:p w14:paraId="1C5140A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Stk. 2: Alle medlemmer kan deltage på årsmødet. Alle fysisk fremmødte medlemmer har stemmeret jf. § 7, stk. 2.</w:t>
      </w:r>
    </w:p>
    <w:p w14:paraId="74297EF5"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Dagsorden for årsmødet skal som minimum indeholde</w:t>
      </w:r>
    </w:p>
    <w:p w14:paraId="76F883B9" w14:textId="77777777" w:rsidR="00D71166" w:rsidRPr="005B682B" w:rsidRDefault="00736DE2" w:rsidP="00736DE2">
      <w:pPr>
        <w:spacing w:before="100" w:beforeAutospacing="1" w:after="100" w:afterAutospacing="1"/>
        <w:ind w:left="1304"/>
        <w:contextualSpacing/>
        <w:rPr>
          <w:rFonts w:cs="Arial"/>
          <w:sz w:val="24"/>
          <w:szCs w:val="24"/>
        </w:rPr>
      </w:pPr>
      <w:r w:rsidRPr="005B682B">
        <w:rPr>
          <w:rFonts w:cs="Arial"/>
          <w:sz w:val="24"/>
          <w:szCs w:val="24"/>
        </w:rPr>
        <w:t>1. Valg af dirigent</w:t>
      </w:r>
      <w:r w:rsidRPr="005B682B">
        <w:rPr>
          <w:rFonts w:cs="Arial"/>
          <w:sz w:val="24"/>
          <w:szCs w:val="24"/>
        </w:rPr>
        <w:br/>
        <w:t>2. Valg af stemmetællere og referent</w:t>
      </w:r>
      <w:r w:rsidRPr="005B682B">
        <w:rPr>
          <w:rFonts w:cs="Arial"/>
          <w:sz w:val="24"/>
          <w:szCs w:val="24"/>
        </w:rPr>
        <w:br/>
        <w:t>3. Bestyrelsens beretning</w:t>
      </w:r>
      <w:r w:rsidRPr="005B682B">
        <w:rPr>
          <w:rFonts w:cs="Arial"/>
          <w:sz w:val="24"/>
          <w:szCs w:val="24"/>
        </w:rPr>
        <w:br/>
        <w:t>4. Fremlæggelse af regnskab til godkendelse</w:t>
      </w:r>
      <w:r w:rsidRPr="005B682B">
        <w:rPr>
          <w:rFonts w:cs="Arial"/>
          <w:sz w:val="24"/>
          <w:szCs w:val="24"/>
        </w:rPr>
        <w:br/>
        <w:t>5. Behandling af forslag fra medlemmerne</w:t>
      </w:r>
      <w:r w:rsidRPr="005B682B">
        <w:rPr>
          <w:rFonts w:cs="Arial"/>
          <w:sz w:val="24"/>
          <w:szCs w:val="24"/>
        </w:rPr>
        <w:br/>
        <w:t xml:space="preserve">6. Valg </w:t>
      </w:r>
      <w:r w:rsidR="00D71166" w:rsidRPr="005B682B">
        <w:rPr>
          <w:rFonts w:cs="Arial"/>
          <w:sz w:val="24"/>
          <w:szCs w:val="24"/>
        </w:rPr>
        <w:t xml:space="preserve">af </w:t>
      </w:r>
      <w:proofErr w:type="spellStart"/>
      <w:r w:rsidR="00D71166" w:rsidRPr="005B682B">
        <w:rPr>
          <w:rFonts w:cs="Arial"/>
          <w:sz w:val="24"/>
          <w:szCs w:val="24"/>
        </w:rPr>
        <w:t>forperson</w:t>
      </w:r>
      <w:proofErr w:type="spellEnd"/>
    </w:p>
    <w:p w14:paraId="36E240D3" w14:textId="77777777" w:rsidR="00736DE2" w:rsidRPr="005B682B" w:rsidRDefault="00D71166" w:rsidP="00736DE2">
      <w:pPr>
        <w:spacing w:before="100" w:beforeAutospacing="1" w:after="100" w:afterAutospacing="1"/>
        <w:ind w:left="1304"/>
        <w:contextualSpacing/>
        <w:rPr>
          <w:rFonts w:cs="Arial"/>
          <w:sz w:val="24"/>
          <w:szCs w:val="24"/>
        </w:rPr>
      </w:pPr>
      <w:r w:rsidRPr="005B682B">
        <w:rPr>
          <w:rFonts w:cs="Arial"/>
          <w:sz w:val="24"/>
          <w:szCs w:val="24"/>
        </w:rPr>
        <w:t xml:space="preserve">7. Valg til </w:t>
      </w:r>
      <w:r w:rsidR="00736DE2" w:rsidRPr="005B682B">
        <w:rPr>
          <w:rFonts w:cs="Arial"/>
          <w:sz w:val="24"/>
          <w:szCs w:val="24"/>
        </w:rPr>
        <w:t>bestyrelsen</w:t>
      </w:r>
      <w:r w:rsidR="00736DE2" w:rsidRPr="005B682B">
        <w:rPr>
          <w:rFonts w:cs="Arial"/>
          <w:sz w:val="24"/>
          <w:szCs w:val="24"/>
        </w:rPr>
        <w:br/>
      </w:r>
      <w:r w:rsidRPr="005B682B">
        <w:rPr>
          <w:rFonts w:cs="Arial"/>
          <w:sz w:val="24"/>
          <w:szCs w:val="24"/>
        </w:rPr>
        <w:t>8. Valg af revisorer</w:t>
      </w:r>
      <w:r w:rsidRPr="005B682B">
        <w:rPr>
          <w:rFonts w:cs="Arial"/>
          <w:sz w:val="24"/>
          <w:szCs w:val="24"/>
        </w:rPr>
        <w:br/>
        <w:t>9</w:t>
      </w:r>
      <w:r w:rsidR="00736DE2" w:rsidRPr="005B682B">
        <w:rPr>
          <w:rFonts w:cs="Arial"/>
          <w:sz w:val="24"/>
          <w:szCs w:val="24"/>
        </w:rPr>
        <w:t>. Eventuelt</w:t>
      </w:r>
    </w:p>
    <w:p w14:paraId="20DDB8CB"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Forslag der ønskes behandlet på årsmødet, skal være fremsendt til bestyrelsen senest to uger før mødets afholdelse.</w:t>
      </w:r>
    </w:p>
    <w:p w14:paraId="75070AED" w14:textId="6E454602"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5: Forslag der ønskes behandlet på årsmødet skal være stillet af en gruppe på mindst </w:t>
      </w:r>
      <w:r w:rsidR="00C7467D" w:rsidRPr="005B682B">
        <w:rPr>
          <w:rFonts w:cs="Arial"/>
          <w:sz w:val="24"/>
          <w:szCs w:val="24"/>
        </w:rPr>
        <w:t>5</w:t>
      </w:r>
      <w:r w:rsidRPr="005B682B">
        <w:rPr>
          <w:rFonts w:cs="Arial"/>
          <w:sz w:val="24"/>
          <w:szCs w:val="24"/>
        </w:rPr>
        <w:t xml:space="preserve"> medlemmer af Kommuneforeningen.</w:t>
      </w:r>
    </w:p>
    <w:p w14:paraId="2A3B155E"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6: Medlemmer, der ønsker at kandidere til valg på årsmødet, skal meddele deres kandidatur senest to uger før mødet ved indsendelse af et opstillingsgrundlag.</w:t>
      </w:r>
    </w:p>
    <w:p w14:paraId="37AF86F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7: Alle forslag og kandidaters opstillingsgrundlag udsendes til medlemmerne senest en uge før mødets afholdelse.</w:t>
      </w:r>
    </w:p>
    <w:p w14:paraId="204EB822" w14:textId="3FCBB06E" w:rsidR="00CD73FD" w:rsidRPr="005B682B" w:rsidRDefault="00CD73FD" w:rsidP="00736DE2">
      <w:pPr>
        <w:spacing w:before="100" w:beforeAutospacing="1" w:after="100" w:afterAutospacing="1"/>
        <w:contextualSpacing/>
        <w:rPr>
          <w:rFonts w:cs="Arial"/>
          <w:sz w:val="24"/>
          <w:szCs w:val="24"/>
        </w:rPr>
      </w:pPr>
      <w:r w:rsidRPr="005B682B">
        <w:rPr>
          <w:rFonts w:cs="Arial"/>
          <w:sz w:val="24"/>
          <w:szCs w:val="24"/>
        </w:rPr>
        <w:t>Stk. 8</w:t>
      </w:r>
      <w:r w:rsidR="0014325B" w:rsidRPr="005B682B">
        <w:rPr>
          <w:rFonts w:cs="Arial"/>
          <w:sz w:val="24"/>
          <w:szCs w:val="24"/>
        </w:rPr>
        <w:t>:</w:t>
      </w:r>
      <w:r w:rsidRPr="005B682B">
        <w:rPr>
          <w:rFonts w:cs="Arial"/>
          <w:sz w:val="24"/>
          <w:szCs w:val="24"/>
        </w:rPr>
        <w:t xml:space="preserve"> Der skrives referat for årsmødet. Referatet underskrives af dirigenten og den valgte </w:t>
      </w:r>
      <w:proofErr w:type="spellStart"/>
      <w:r w:rsidRPr="005B682B">
        <w:rPr>
          <w:rFonts w:cs="Arial"/>
          <w:sz w:val="24"/>
          <w:szCs w:val="24"/>
        </w:rPr>
        <w:t>forperson</w:t>
      </w:r>
      <w:proofErr w:type="spellEnd"/>
      <w:r w:rsidRPr="005B682B">
        <w:rPr>
          <w:rFonts w:cs="Arial"/>
          <w:sz w:val="24"/>
          <w:szCs w:val="24"/>
        </w:rPr>
        <w:t>.</w:t>
      </w:r>
    </w:p>
    <w:p w14:paraId="63D8DCE9" w14:textId="77777777" w:rsidR="00736DE2" w:rsidRPr="005B682B" w:rsidRDefault="00736DE2" w:rsidP="00736DE2">
      <w:pPr>
        <w:spacing w:before="100" w:beforeAutospacing="1" w:after="100" w:afterAutospacing="1"/>
        <w:contextualSpacing/>
        <w:rPr>
          <w:rFonts w:cs="Arial"/>
          <w:b/>
          <w:sz w:val="24"/>
          <w:szCs w:val="24"/>
        </w:rPr>
      </w:pPr>
    </w:p>
    <w:p w14:paraId="119FBF2C"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9: Kommuneforeningens ekstraordinære årsmøde</w:t>
      </w:r>
    </w:p>
    <w:p w14:paraId="3875BD5F"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Ekstraordinært årsmøde indkaldes såfremt Kommuneforeningens bestyrelse eller mindst 30 medlemmer begærer det.</w:t>
      </w:r>
    </w:p>
    <w:p w14:paraId="17EEBCCE"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Bestyrelsen indkalder til ekstraordinært årsmøde med angivelse af dagsorden senest en uge efter at have modtaget gyldig begæring herom, eller senest en uge efter beslutningen er truffet i bestyrelsen. Det ekstraordinære årsmøde skal afholdes senest seks uger efter beslutningen er truffet eller begæringen modtaget. Øvrige tidsfrister gælder som for ordinært årsmøde.</w:t>
      </w:r>
    </w:p>
    <w:p w14:paraId="3CCDF5C4" w14:textId="77777777" w:rsidR="00736DE2" w:rsidRPr="005B682B" w:rsidRDefault="00736DE2" w:rsidP="00736DE2">
      <w:pPr>
        <w:spacing w:before="100" w:beforeAutospacing="1" w:after="100" w:afterAutospacing="1"/>
        <w:contextualSpacing/>
        <w:rPr>
          <w:rFonts w:cs="Arial"/>
          <w:b/>
          <w:sz w:val="24"/>
          <w:szCs w:val="24"/>
        </w:rPr>
      </w:pPr>
    </w:p>
    <w:p w14:paraId="445A2C41" w14:textId="77777777" w:rsidR="00736DE2" w:rsidRPr="005B682B" w:rsidRDefault="00736DE2" w:rsidP="00736DE2">
      <w:pPr>
        <w:spacing w:before="100" w:beforeAutospacing="1" w:after="100" w:afterAutospacing="1"/>
        <w:contextualSpacing/>
        <w:rPr>
          <w:rFonts w:cs="Arial"/>
          <w:b/>
          <w:sz w:val="28"/>
          <w:szCs w:val="28"/>
        </w:rPr>
      </w:pPr>
      <w:r w:rsidRPr="005B682B">
        <w:rPr>
          <w:rFonts w:cs="Arial"/>
          <w:b/>
          <w:sz w:val="28"/>
          <w:szCs w:val="28"/>
        </w:rPr>
        <w:t>§ 10: Kommuneforeningens bestyrelse</w:t>
      </w:r>
    </w:p>
    <w:p w14:paraId="5260A177" w14:textId="2D3DD9E2"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1: </w:t>
      </w:r>
      <w:r w:rsidR="00C7467D" w:rsidRPr="005B682B">
        <w:rPr>
          <w:rFonts w:cs="Arial"/>
          <w:sz w:val="24"/>
          <w:szCs w:val="24"/>
        </w:rPr>
        <w:t>B</w:t>
      </w:r>
      <w:r w:rsidR="00D71166" w:rsidRPr="005B682B">
        <w:rPr>
          <w:rFonts w:cs="Arial"/>
          <w:sz w:val="24"/>
          <w:szCs w:val="24"/>
        </w:rPr>
        <w:t>estyrelse</w:t>
      </w:r>
      <w:r w:rsidR="00C7467D" w:rsidRPr="005B682B">
        <w:rPr>
          <w:rFonts w:cs="Arial"/>
          <w:sz w:val="24"/>
          <w:szCs w:val="24"/>
        </w:rPr>
        <w:t>n</w:t>
      </w:r>
      <w:r w:rsidR="00D71166" w:rsidRPr="005B682B">
        <w:rPr>
          <w:rFonts w:cs="Arial"/>
          <w:sz w:val="24"/>
          <w:szCs w:val="24"/>
        </w:rPr>
        <w:t xml:space="preserve"> bestå</w:t>
      </w:r>
      <w:r w:rsidR="00C7467D" w:rsidRPr="005B682B">
        <w:rPr>
          <w:rFonts w:cs="Arial"/>
          <w:sz w:val="24"/>
          <w:szCs w:val="24"/>
        </w:rPr>
        <w:t>r</w:t>
      </w:r>
      <w:r w:rsidR="00D71166" w:rsidRPr="005B682B">
        <w:rPr>
          <w:rFonts w:cs="Arial"/>
          <w:sz w:val="24"/>
          <w:szCs w:val="24"/>
        </w:rPr>
        <w:t xml:space="preserve"> af mindst 5 og højst 7 personer, deriblandt en </w:t>
      </w:r>
      <w:proofErr w:type="spellStart"/>
      <w:r w:rsidR="00D71166" w:rsidRPr="005B682B">
        <w:rPr>
          <w:rFonts w:cs="Arial"/>
          <w:sz w:val="24"/>
          <w:szCs w:val="24"/>
        </w:rPr>
        <w:t>forperson</w:t>
      </w:r>
      <w:proofErr w:type="spellEnd"/>
      <w:r w:rsidR="00D71166" w:rsidRPr="005B682B">
        <w:rPr>
          <w:rFonts w:cs="Arial"/>
          <w:sz w:val="24"/>
          <w:szCs w:val="24"/>
        </w:rPr>
        <w:t xml:space="preserve">, en </w:t>
      </w:r>
      <w:proofErr w:type="spellStart"/>
      <w:r w:rsidR="00D71166" w:rsidRPr="005B682B">
        <w:rPr>
          <w:rFonts w:cs="Arial"/>
          <w:sz w:val="24"/>
          <w:szCs w:val="24"/>
        </w:rPr>
        <w:t>næstforperson</w:t>
      </w:r>
      <w:proofErr w:type="spellEnd"/>
      <w:r w:rsidR="00D71166" w:rsidRPr="005B682B">
        <w:rPr>
          <w:rFonts w:cs="Arial"/>
          <w:sz w:val="24"/>
          <w:szCs w:val="24"/>
        </w:rPr>
        <w:t xml:space="preserve"> samt en kasserer</w:t>
      </w:r>
      <w:r w:rsidR="00927EA8" w:rsidRPr="005B682B">
        <w:rPr>
          <w:rFonts w:cs="Arial"/>
          <w:sz w:val="24"/>
          <w:szCs w:val="24"/>
        </w:rPr>
        <w:t>. Bestyrelsen</w:t>
      </w:r>
      <w:r w:rsidR="00C7467D" w:rsidRPr="005B682B">
        <w:rPr>
          <w:rFonts w:cs="Arial"/>
          <w:sz w:val="24"/>
          <w:szCs w:val="24"/>
        </w:rPr>
        <w:t xml:space="preserve"> har ansvaret for at motivere og engagere medlemmerne samt at koordinere arbejdet i foreningen</w:t>
      </w:r>
      <w:r w:rsidR="00D71166" w:rsidRPr="005B682B">
        <w:rPr>
          <w:rFonts w:cs="Arial"/>
          <w:sz w:val="24"/>
          <w:szCs w:val="24"/>
        </w:rPr>
        <w:t xml:space="preserve">. Kommuneforeningsbestyrelsen vælges på årsmødet, hvor </w:t>
      </w:r>
      <w:proofErr w:type="spellStart"/>
      <w:r w:rsidR="00D71166" w:rsidRPr="005B682B">
        <w:rPr>
          <w:rFonts w:cs="Arial"/>
          <w:sz w:val="24"/>
          <w:szCs w:val="24"/>
        </w:rPr>
        <w:t>forpersonen</w:t>
      </w:r>
      <w:proofErr w:type="spellEnd"/>
      <w:r w:rsidR="00D71166" w:rsidRPr="005B682B">
        <w:rPr>
          <w:rFonts w:cs="Arial"/>
          <w:sz w:val="24"/>
          <w:szCs w:val="24"/>
        </w:rPr>
        <w:t xml:space="preserve"> vælges direkte</w:t>
      </w:r>
      <w:r w:rsidR="00C7467D" w:rsidRPr="005B682B">
        <w:rPr>
          <w:rFonts w:cs="Arial"/>
          <w:sz w:val="24"/>
          <w:szCs w:val="24"/>
        </w:rPr>
        <w:t>.</w:t>
      </w:r>
    </w:p>
    <w:p w14:paraId="601F22A0"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Efter stemmetal vælges op til 4 suppleanter ud fra de afgivne stemmer fra valget til bestyrelsen.</w:t>
      </w:r>
    </w:p>
    <w:p w14:paraId="54607BC5" w14:textId="7B88BFBA" w:rsidR="00FF56CD" w:rsidRPr="005B682B" w:rsidRDefault="00FF56CD" w:rsidP="00736DE2">
      <w:pPr>
        <w:spacing w:before="100" w:beforeAutospacing="1" w:after="100" w:afterAutospacing="1"/>
        <w:contextualSpacing/>
        <w:rPr>
          <w:rFonts w:cs="Arial"/>
          <w:sz w:val="24"/>
          <w:szCs w:val="24"/>
        </w:rPr>
      </w:pPr>
      <w:r w:rsidRPr="005B682B">
        <w:rPr>
          <w:rFonts w:cs="Arial"/>
          <w:sz w:val="24"/>
          <w:szCs w:val="24"/>
        </w:rPr>
        <w:t xml:space="preserve">Stk. 3: Bestyrelsen konstituerer sig selv senest to uger efter valget med kasserer og </w:t>
      </w:r>
      <w:proofErr w:type="spellStart"/>
      <w:r w:rsidRPr="005B682B">
        <w:rPr>
          <w:rFonts w:cs="Arial"/>
          <w:sz w:val="24"/>
          <w:szCs w:val="24"/>
        </w:rPr>
        <w:t>næstforperson</w:t>
      </w:r>
      <w:proofErr w:type="spellEnd"/>
      <w:r w:rsidR="00927EA8" w:rsidRPr="005B682B">
        <w:rPr>
          <w:rFonts w:cs="Arial"/>
          <w:sz w:val="24"/>
          <w:szCs w:val="24"/>
        </w:rPr>
        <w:t xml:space="preserve"> samt øvrige relevante poster</w:t>
      </w:r>
      <w:r w:rsidRPr="005B682B">
        <w:rPr>
          <w:rFonts w:cs="Arial"/>
          <w:sz w:val="24"/>
          <w:szCs w:val="24"/>
        </w:rPr>
        <w:t>.</w:t>
      </w:r>
    </w:p>
    <w:p w14:paraId="25805082" w14:textId="3EEAE7E6"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w:t>
      </w:r>
      <w:r w:rsidR="00FF56CD" w:rsidRPr="005B682B">
        <w:rPr>
          <w:rFonts w:cs="Arial"/>
          <w:sz w:val="24"/>
          <w:szCs w:val="24"/>
        </w:rPr>
        <w:t>4</w:t>
      </w:r>
      <w:r w:rsidRPr="005B682B">
        <w:rPr>
          <w:rFonts w:cs="Arial"/>
          <w:sz w:val="24"/>
          <w:szCs w:val="24"/>
        </w:rPr>
        <w:t xml:space="preserve">: Bestyrelsen er beslutningsdygtig, når mere end halvdelen, hvoraf en skal være </w:t>
      </w:r>
      <w:proofErr w:type="spellStart"/>
      <w:r w:rsidRPr="005B682B">
        <w:rPr>
          <w:rFonts w:cs="Arial"/>
          <w:sz w:val="24"/>
          <w:szCs w:val="24"/>
        </w:rPr>
        <w:t>forperson</w:t>
      </w:r>
      <w:proofErr w:type="spellEnd"/>
      <w:r w:rsidRPr="005B682B">
        <w:rPr>
          <w:rFonts w:cs="Arial"/>
          <w:sz w:val="24"/>
          <w:szCs w:val="24"/>
        </w:rPr>
        <w:t xml:space="preserve"> eller </w:t>
      </w:r>
      <w:proofErr w:type="spellStart"/>
      <w:r w:rsidRPr="005B682B">
        <w:rPr>
          <w:rFonts w:cs="Arial"/>
          <w:sz w:val="24"/>
          <w:szCs w:val="24"/>
        </w:rPr>
        <w:t>næstforperson</w:t>
      </w:r>
      <w:proofErr w:type="spellEnd"/>
      <w:r w:rsidRPr="005B682B">
        <w:rPr>
          <w:rFonts w:cs="Arial"/>
          <w:sz w:val="24"/>
          <w:szCs w:val="24"/>
        </w:rPr>
        <w:t>, er til stede fysisk eller digitalt eller skriftligt har tilkendegivet sin indstilling til det specifikke punkt.</w:t>
      </w:r>
    </w:p>
    <w:p w14:paraId="1C7DAE68"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 xml:space="preserve">Stk. 5: Kandidater til og medlemmer af Kommunalbestyrelsen, Regionsråd eller Europaparlamentet kan vælges til og være medlemmer af bestyrelsen. I det kalenderår, hvor der er valg til det pågældende politiske forum, må kandidaterne ikke være </w:t>
      </w:r>
      <w:proofErr w:type="spellStart"/>
      <w:r w:rsidRPr="005B682B">
        <w:rPr>
          <w:rFonts w:cs="Arial"/>
          <w:sz w:val="24"/>
          <w:szCs w:val="24"/>
        </w:rPr>
        <w:t>forperson</w:t>
      </w:r>
      <w:proofErr w:type="spellEnd"/>
      <w:r w:rsidRPr="005B682B">
        <w:rPr>
          <w:rFonts w:cs="Arial"/>
          <w:sz w:val="24"/>
          <w:szCs w:val="24"/>
        </w:rPr>
        <w:t xml:space="preserve">, </w:t>
      </w:r>
      <w:proofErr w:type="spellStart"/>
      <w:r w:rsidRPr="005B682B">
        <w:rPr>
          <w:rFonts w:cs="Arial"/>
          <w:sz w:val="24"/>
          <w:szCs w:val="24"/>
        </w:rPr>
        <w:t>næstforperson</w:t>
      </w:r>
      <w:proofErr w:type="spellEnd"/>
      <w:r w:rsidRPr="005B682B">
        <w:rPr>
          <w:rFonts w:cs="Arial"/>
          <w:sz w:val="24"/>
          <w:szCs w:val="24"/>
        </w:rPr>
        <w:t xml:space="preserve"> eller kasserer. Folkevalgte til kommunalbestyrelsen, Regionsråd eller Europaparlamentet kan ikke bestride poster som </w:t>
      </w:r>
      <w:proofErr w:type="spellStart"/>
      <w:r w:rsidRPr="005B682B">
        <w:rPr>
          <w:rFonts w:cs="Arial"/>
          <w:sz w:val="24"/>
          <w:szCs w:val="24"/>
        </w:rPr>
        <w:t>forperson</w:t>
      </w:r>
      <w:proofErr w:type="spellEnd"/>
      <w:r w:rsidRPr="005B682B">
        <w:rPr>
          <w:rFonts w:cs="Arial"/>
          <w:sz w:val="24"/>
          <w:szCs w:val="24"/>
        </w:rPr>
        <w:t xml:space="preserve">, </w:t>
      </w:r>
      <w:proofErr w:type="spellStart"/>
      <w:r w:rsidRPr="005B682B">
        <w:rPr>
          <w:rFonts w:cs="Arial"/>
          <w:sz w:val="24"/>
          <w:szCs w:val="24"/>
        </w:rPr>
        <w:t>næstforperson</w:t>
      </w:r>
      <w:proofErr w:type="spellEnd"/>
      <w:r w:rsidRPr="005B682B">
        <w:rPr>
          <w:rFonts w:cs="Arial"/>
          <w:sz w:val="24"/>
          <w:szCs w:val="24"/>
        </w:rPr>
        <w:t xml:space="preserve"> eller kasserer.</w:t>
      </w:r>
    </w:p>
    <w:p w14:paraId="1C9886E7"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6: Folketingskandidater og valgte folketingsmedlemmer kan vælges til og være medlemmer af bestyrelsen, men ikke bestride poster som </w:t>
      </w:r>
      <w:proofErr w:type="spellStart"/>
      <w:r w:rsidRPr="005B682B">
        <w:rPr>
          <w:rFonts w:cs="Arial"/>
          <w:sz w:val="24"/>
          <w:szCs w:val="24"/>
        </w:rPr>
        <w:t>forperson</w:t>
      </w:r>
      <w:proofErr w:type="spellEnd"/>
      <w:r w:rsidRPr="005B682B">
        <w:rPr>
          <w:rFonts w:cs="Arial"/>
          <w:sz w:val="24"/>
          <w:szCs w:val="24"/>
        </w:rPr>
        <w:t xml:space="preserve">, </w:t>
      </w:r>
      <w:proofErr w:type="spellStart"/>
      <w:r w:rsidRPr="005B682B">
        <w:rPr>
          <w:rFonts w:cs="Arial"/>
          <w:sz w:val="24"/>
          <w:szCs w:val="24"/>
        </w:rPr>
        <w:t>næstforperson</w:t>
      </w:r>
      <w:proofErr w:type="spellEnd"/>
      <w:r w:rsidRPr="005B682B">
        <w:rPr>
          <w:rFonts w:cs="Arial"/>
          <w:sz w:val="24"/>
          <w:szCs w:val="24"/>
        </w:rPr>
        <w:t xml:space="preserve"> eller kasserer. Et bestyrelsesmedlem, som er folketingskandidat, går automatisk på orlov fra bestyrelsen, hvis der udskrives valg.</w:t>
      </w:r>
    </w:p>
    <w:p w14:paraId="43085DE1" w14:textId="0FC5DBB8" w:rsidR="00FF56CD" w:rsidRPr="005B682B" w:rsidRDefault="00FF56CD" w:rsidP="00FF56CD">
      <w:pPr>
        <w:spacing w:before="100" w:beforeAutospacing="1" w:after="100" w:afterAutospacing="1"/>
        <w:contextualSpacing/>
        <w:rPr>
          <w:rFonts w:cs="Arial"/>
          <w:sz w:val="24"/>
          <w:szCs w:val="24"/>
        </w:rPr>
      </w:pPr>
      <w:r w:rsidRPr="005B682B">
        <w:rPr>
          <w:rFonts w:cs="Arial"/>
          <w:sz w:val="24"/>
          <w:szCs w:val="24"/>
        </w:rPr>
        <w:t xml:space="preserve">Stk. 7: I tilfælde af stemmelighed er </w:t>
      </w:r>
      <w:proofErr w:type="spellStart"/>
      <w:r w:rsidRPr="005B682B">
        <w:rPr>
          <w:rFonts w:cs="Arial"/>
          <w:sz w:val="24"/>
          <w:szCs w:val="24"/>
        </w:rPr>
        <w:t>forpersonens</w:t>
      </w:r>
      <w:proofErr w:type="spellEnd"/>
      <w:r w:rsidRPr="005B682B">
        <w:rPr>
          <w:rFonts w:cs="Arial"/>
          <w:sz w:val="24"/>
          <w:szCs w:val="24"/>
        </w:rPr>
        <w:t xml:space="preserve"> stemme afgørende.</w:t>
      </w:r>
    </w:p>
    <w:p w14:paraId="33066BF6" w14:textId="4E6E2DB8" w:rsidR="00FF56CD" w:rsidRPr="005B682B" w:rsidRDefault="00FF56CD" w:rsidP="00FF56CD">
      <w:pPr>
        <w:spacing w:before="100" w:beforeAutospacing="1" w:after="100" w:afterAutospacing="1"/>
        <w:contextualSpacing/>
        <w:rPr>
          <w:rFonts w:cs="Arial"/>
          <w:sz w:val="24"/>
          <w:szCs w:val="24"/>
        </w:rPr>
      </w:pPr>
      <w:r w:rsidRPr="005B682B">
        <w:rPr>
          <w:rFonts w:cs="Arial"/>
          <w:sz w:val="24"/>
          <w:szCs w:val="24"/>
        </w:rPr>
        <w:t>Stk. 8: Bestyrelsen er ansvarlig for økonomien, udarbejder budget og fremlægger årsregnskabet for det ordinære årsmøde. Bestyrelsens beretning skal indeholde overvejelser om dens budgetmæssige dispositioner.</w:t>
      </w:r>
    </w:p>
    <w:p w14:paraId="18689370" w14:textId="16A6AF67" w:rsidR="00FF56CD" w:rsidRPr="005B682B" w:rsidRDefault="00FF56CD" w:rsidP="00FF56CD">
      <w:pPr>
        <w:spacing w:before="100" w:beforeAutospacing="1" w:after="100" w:afterAutospacing="1"/>
        <w:contextualSpacing/>
        <w:rPr>
          <w:rFonts w:cs="Arial"/>
          <w:sz w:val="24"/>
          <w:szCs w:val="24"/>
        </w:rPr>
      </w:pPr>
      <w:r w:rsidRPr="005B682B">
        <w:rPr>
          <w:rFonts w:cs="Arial"/>
          <w:sz w:val="24"/>
          <w:szCs w:val="24"/>
        </w:rPr>
        <w:t>Stk. 9: Bestyrelsen skal fastlægge en forretningsorden</w:t>
      </w:r>
      <w:r w:rsidR="00927EA8" w:rsidRPr="005B682B">
        <w:rPr>
          <w:rFonts w:cs="Arial"/>
          <w:sz w:val="24"/>
          <w:szCs w:val="24"/>
        </w:rPr>
        <w:t>, hvor det</w:t>
      </w:r>
      <w:r w:rsidR="00C5682B" w:rsidRPr="005B682B">
        <w:rPr>
          <w:rFonts w:cs="Arial"/>
          <w:sz w:val="24"/>
          <w:szCs w:val="24"/>
        </w:rPr>
        <w:t xml:space="preserve"> </w:t>
      </w:r>
      <w:r w:rsidR="00927EA8" w:rsidRPr="005B682B">
        <w:rPr>
          <w:rFonts w:cs="Arial"/>
          <w:sz w:val="24"/>
          <w:szCs w:val="24"/>
        </w:rPr>
        <w:t>defineres, hvordan foreningens daglige arbejde skal tilrettelægges</w:t>
      </w:r>
      <w:r w:rsidR="00C5682B" w:rsidRPr="005B682B">
        <w:rPr>
          <w:rFonts w:cs="Arial"/>
          <w:sz w:val="24"/>
          <w:szCs w:val="24"/>
        </w:rPr>
        <w:t xml:space="preserve"> i forhold til at uddelegere ansvar til arbejdsgrupper og udvalg</w:t>
      </w:r>
      <w:r w:rsidRPr="005B682B">
        <w:rPr>
          <w:rFonts w:cs="Arial"/>
          <w:sz w:val="24"/>
          <w:szCs w:val="24"/>
        </w:rPr>
        <w:t>.</w:t>
      </w:r>
    </w:p>
    <w:p w14:paraId="227C0B76" w14:textId="77777777" w:rsidR="00736DE2" w:rsidRPr="005B682B" w:rsidRDefault="00736DE2" w:rsidP="00736DE2">
      <w:pPr>
        <w:spacing w:before="100" w:beforeAutospacing="1" w:after="100" w:afterAutospacing="1"/>
        <w:contextualSpacing/>
        <w:rPr>
          <w:rFonts w:cs="Arial"/>
          <w:sz w:val="24"/>
          <w:szCs w:val="24"/>
        </w:rPr>
      </w:pPr>
    </w:p>
    <w:p w14:paraId="0BD0628C"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11: Bydelsforeninger</w:t>
      </w:r>
    </w:p>
    <w:p w14:paraId="54613C9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Under Kommuneforeninger kan bydelsforeninger oprettes, som eksempelvis kan dække opstillingskredse eller administrativt fastlagte bydelsgrænser.</w:t>
      </w:r>
    </w:p>
    <w:p w14:paraId="1983B199" w14:textId="77777777" w:rsidR="005B682B" w:rsidRDefault="005B682B" w:rsidP="005B682B">
      <w:pPr>
        <w:tabs>
          <w:tab w:val="left" w:pos="567"/>
        </w:tabs>
        <w:spacing w:before="100" w:beforeAutospacing="1" w:after="100" w:afterAutospacing="1"/>
        <w:contextualSpacing/>
        <w:rPr>
          <w:rFonts w:cs="Arial"/>
          <w:b/>
          <w:sz w:val="32"/>
          <w:szCs w:val="32"/>
        </w:rPr>
      </w:pPr>
    </w:p>
    <w:p w14:paraId="6D98E590" w14:textId="77777777" w:rsidR="00736DE2" w:rsidRPr="005B682B" w:rsidRDefault="00736DE2" w:rsidP="00736DE2">
      <w:pPr>
        <w:tabs>
          <w:tab w:val="left" w:pos="567"/>
        </w:tabs>
        <w:spacing w:before="100" w:beforeAutospacing="1" w:after="100" w:afterAutospacing="1"/>
        <w:contextualSpacing/>
        <w:rPr>
          <w:rFonts w:cs="Arial"/>
          <w:b/>
          <w:sz w:val="32"/>
          <w:szCs w:val="32"/>
        </w:rPr>
      </w:pPr>
      <w:r w:rsidRPr="005B682B">
        <w:rPr>
          <w:rFonts w:cs="Arial"/>
          <w:b/>
          <w:sz w:val="32"/>
          <w:szCs w:val="32"/>
        </w:rPr>
        <w:t>Kapitel 3: Valg af kandidater</w:t>
      </w:r>
    </w:p>
    <w:p w14:paraId="1DABA573" w14:textId="77777777" w:rsidR="001216F3" w:rsidRPr="005B682B" w:rsidRDefault="001216F3" w:rsidP="001B5876"/>
    <w:p w14:paraId="5CF6E20D"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12: Tillidsvalgte</w:t>
      </w:r>
    </w:p>
    <w:p w14:paraId="064AEC2F"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Personer, der er medlem af en bestyrelse eller kandidat til kommunalbestyrelsen eller Folketinget, må ikke være medlem af andre politiske partier. Alle omtalte personer forventes at arbejde i et fællesskab til Alternativets bedste.</w:t>
      </w:r>
    </w:p>
    <w:p w14:paraId="03538A4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Kandidater til alle politiske hverv skal have været medlem af Alternativet i minimum tre måneder ved det opstillingsmøde, hvor de vælges af medlemmerne.</w:t>
      </w:r>
    </w:p>
    <w:p w14:paraId="36ECE9BD"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Kandidater til organisatoriske hverv er valgbare 14 dage efter kontingentet er indbetalt.</w:t>
      </w:r>
    </w:p>
    <w:p w14:paraId="39CFBBA0" w14:textId="77777777" w:rsidR="00736DE2" w:rsidRDefault="00736DE2" w:rsidP="00736DE2">
      <w:pPr>
        <w:spacing w:before="100" w:beforeAutospacing="1" w:after="100" w:afterAutospacing="1"/>
        <w:contextualSpacing/>
        <w:rPr>
          <w:rFonts w:cs="Arial"/>
          <w:sz w:val="24"/>
          <w:szCs w:val="24"/>
        </w:rPr>
      </w:pPr>
      <w:r w:rsidRPr="005B682B">
        <w:rPr>
          <w:rFonts w:cs="Arial"/>
          <w:sz w:val="24"/>
          <w:szCs w:val="24"/>
        </w:rPr>
        <w:t>Stk. 4: Alle tillidsvalgte i Kommuneforeningen er valgt for et år og kan genvælges.</w:t>
      </w:r>
    </w:p>
    <w:p w14:paraId="36EE40D7" w14:textId="70D9A8EC" w:rsidR="00DC373E" w:rsidRPr="005B682B" w:rsidRDefault="00DC373E" w:rsidP="00736DE2">
      <w:pPr>
        <w:spacing w:before="100" w:beforeAutospacing="1" w:after="100" w:afterAutospacing="1"/>
        <w:contextualSpacing/>
        <w:rPr>
          <w:rFonts w:cs="Arial"/>
          <w:sz w:val="24"/>
          <w:szCs w:val="24"/>
        </w:rPr>
      </w:pPr>
      <w:proofErr w:type="spellStart"/>
      <w:r>
        <w:rPr>
          <w:rFonts w:cs="Arial"/>
          <w:sz w:val="24"/>
          <w:szCs w:val="24"/>
        </w:rPr>
        <w:t>Stk</w:t>
      </w:r>
      <w:proofErr w:type="spellEnd"/>
      <w:r>
        <w:rPr>
          <w:rFonts w:cs="Arial"/>
          <w:sz w:val="24"/>
          <w:szCs w:val="24"/>
        </w:rPr>
        <w:t xml:space="preserve"> 5: </w:t>
      </w:r>
      <w:r w:rsidRPr="00DC373E">
        <w:rPr>
          <w:rFonts w:cs="Arial"/>
          <w:sz w:val="24"/>
          <w:szCs w:val="24"/>
        </w:rPr>
        <w:t>Medlemmer af Folketinget eller Europaparlamentet kan kun opstille til kommunal- og regionsvalg, såfremt Hovedbestyrelsen giver dispensation hertil efter indstilling fra den pågældende kommuneforening, henholdsvis storkreds.</w:t>
      </w:r>
    </w:p>
    <w:p w14:paraId="715DA9EF" w14:textId="77777777" w:rsidR="00736DE2" w:rsidRPr="005B682B" w:rsidRDefault="00736DE2" w:rsidP="00736DE2">
      <w:pPr>
        <w:spacing w:before="100" w:beforeAutospacing="1" w:after="100" w:afterAutospacing="1"/>
        <w:contextualSpacing/>
        <w:rPr>
          <w:rFonts w:cs="Arial"/>
          <w:sz w:val="24"/>
          <w:szCs w:val="24"/>
        </w:rPr>
      </w:pPr>
    </w:p>
    <w:p w14:paraId="314D3A99"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13: Kommuneforeningens opstillingsmøde</w:t>
      </w:r>
    </w:p>
    <w:p w14:paraId="7ACDD45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På et årligt opstillingsmøde afholdt i januar eller senest fire uger før Storkredsens opstillingsmøde vælger eller genvælger Kommuneforeningen kandidater til kommunalbestyrelsesvalg, og indstiller eventuelt kandidater til folketingsvalg.</w:t>
      </w:r>
    </w:p>
    <w:p w14:paraId="43D8DE4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Hvis det skønnes nødvendigt kan der indkaldes til supplerende opstillingsmøde. Allerede valgte kandidaters kandidaturer annulleres ikke, når der afholdes supplerende opstillingsmøde, med mindre mødet er indkaldt med det formål, at stemme om en specifik allerede valgt kandidat.</w:t>
      </w:r>
    </w:p>
    <w:p w14:paraId="71D34CA9" w14:textId="4F6C6418"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 xml:space="preserve">Stk. 3: Opstillingsmødet skal indkaldes med mindst seks ugers frist. Opstillingsgrundlag for kandidater skal være afleveret til bestyrelsen eller et af bestyrelsen godkendt kandidatudvalg tre uger forud for opstillingsmødet, og sendes videre til medlemmerne senest </w:t>
      </w:r>
      <w:r w:rsidR="001A1581" w:rsidRPr="005B682B">
        <w:rPr>
          <w:rFonts w:cs="Arial"/>
          <w:sz w:val="24"/>
          <w:szCs w:val="24"/>
        </w:rPr>
        <w:t>en</w:t>
      </w:r>
      <w:r w:rsidRPr="005B682B">
        <w:rPr>
          <w:rFonts w:cs="Arial"/>
          <w:sz w:val="24"/>
          <w:szCs w:val="24"/>
        </w:rPr>
        <w:t xml:space="preserve"> uge før mødet.</w:t>
      </w:r>
    </w:p>
    <w:p w14:paraId="2267E506" w14:textId="3BF83AB5" w:rsidR="00B40BDF" w:rsidRPr="005B682B" w:rsidRDefault="00B40BDF" w:rsidP="00736DE2">
      <w:pPr>
        <w:spacing w:before="100" w:beforeAutospacing="1" w:after="100" w:afterAutospacing="1"/>
        <w:contextualSpacing/>
        <w:rPr>
          <w:rFonts w:cs="Arial"/>
          <w:sz w:val="24"/>
          <w:szCs w:val="24"/>
        </w:rPr>
      </w:pPr>
      <w:r w:rsidRPr="005B682B">
        <w:rPr>
          <w:rFonts w:cs="Arial"/>
          <w:sz w:val="24"/>
          <w:szCs w:val="24"/>
        </w:rPr>
        <w:t>Stk. 4: Foreningen skal yde praktisk og økonomisk hjælp til valgkampen.</w:t>
      </w:r>
    </w:p>
    <w:p w14:paraId="5230E28F" w14:textId="5FBF6491" w:rsidR="00736DE2" w:rsidRPr="005B682B" w:rsidRDefault="00AB6924" w:rsidP="00736DE2">
      <w:pPr>
        <w:spacing w:before="100" w:beforeAutospacing="1" w:after="100" w:afterAutospacing="1"/>
        <w:contextualSpacing/>
        <w:rPr>
          <w:rFonts w:cs="Arial"/>
          <w:sz w:val="24"/>
          <w:szCs w:val="24"/>
        </w:rPr>
      </w:pPr>
      <w:r w:rsidRPr="005B682B">
        <w:rPr>
          <w:rFonts w:cs="Arial"/>
          <w:sz w:val="24"/>
          <w:szCs w:val="24"/>
        </w:rPr>
        <w:t xml:space="preserve">Stk. 5: Beslutning om indgåelse af valgforbund eller bemyndigelse dertil besluttes af </w:t>
      </w:r>
      <w:r w:rsidR="001A1581" w:rsidRPr="005B682B">
        <w:rPr>
          <w:rFonts w:cs="Arial"/>
          <w:sz w:val="24"/>
          <w:szCs w:val="24"/>
        </w:rPr>
        <w:t>årsmødet</w:t>
      </w:r>
      <w:r w:rsidRPr="005B682B">
        <w:rPr>
          <w:rFonts w:cs="Arial"/>
          <w:sz w:val="24"/>
          <w:szCs w:val="24"/>
        </w:rPr>
        <w:t>.</w:t>
      </w:r>
    </w:p>
    <w:p w14:paraId="56D3061D" w14:textId="77777777" w:rsidR="00AB6924" w:rsidRPr="005B682B" w:rsidRDefault="00AB6924" w:rsidP="00736DE2">
      <w:pPr>
        <w:spacing w:before="100" w:beforeAutospacing="1" w:after="100" w:afterAutospacing="1"/>
        <w:contextualSpacing/>
        <w:rPr>
          <w:rFonts w:cs="Arial"/>
          <w:sz w:val="24"/>
          <w:szCs w:val="24"/>
        </w:rPr>
      </w:pPr>
    </w:p>
    <w:p w14:paraId="387068D5"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14: Indstilling af kandidater til Folketinget</w:t>
      </w:r>
    </w:p>
    <w:p w14:paraId="4B7287E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På et opstillingsmøde kan Kommuneforeningen indstille kandidater til Storkredsforeningens opstillingsmøde. At indstille en kandidat fra opstillingsmøde i Kommuneforeningen betyder, at de får Kommuneforeningens anbefaling.</w:t>
      </w:r>
    </w:p>
    <w:p w14:paraId="03D45834"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Kommuneforeningen kan ikke på egen hånd opstille kandidater til folketingsvalget.</w:t>
      </w:r>
    </w:p>
    <w:p w14:paraId="0448679C"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Kommuneforeningen vælger/udpeger en repræsentant til Kandidatudvalget i Storkredsen. Kandidatudvalget koordinerer kandidat- og opstillingsprocesserne i hele storkredsen med hensyn til folketingsvalg.</w:t>
      </w:r>
    </w:p>
    <w:p w14:paraId="68BB7F4C"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En lokalt indstillet kandidat, som senere opstilles af Storkredsforeningen, er samtidig kandidat for hele Storkredsforeningen.</w:t>
      </w:r>
    </w:p>
    <w:p w14:paraId="7C0F6637" w14:textId="77777777" w:rsidR="00736DE2" w:rsidRPr="005B682B" w:rsidRDefault="00736DE2" w:rsidP="00736DE2">
      <w:pPr>
        <w:spacing w:before="100" w:beforeAutospacing="1" w:after="100" w:afterAutospacing="1"/>
        <w:contextualSpacing/>
        <w:rPr>
          <w:rFonts w:cs="Arial"/>
          <w:sz w:val="24"/>
          <w:szCs w:val="24"/>
        </w:rPr>
      </w:pPr>
    </w:p>
    <w:p w14:paraId="75D1437D"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15: Afstemninger og valg</w:t>
      </w:r>
    </w:p>
    <w:p w14:paraId="781707D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Valg af personer til tillidsposter, der rækker ud over det enkelte møde, skal altid ske skriftligt.</w:t>
      </w:r>
    </w:p>
    <w:p w14:paraId="2693F568"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2: Ved alle valg til et bestemt antal kandidater kan hvert stemmeberettiget medlem højst stemme på halvdelen af det antal kandidater, der skal vælges. Hvis et ulige antal kandidater skal vælges, rundes der op. Det enkelte medlem afgør selv, hvor mange stemmer, der afgives. Der kan kun afgives én stemme pr. kandidat. </w:t>
      </w:r>
    </w:p>
    <w:p w14:paraId="153A62D6" w14:textId="71E6F5C4"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3: I tilfælde af stemmelighed på det yderste mandat i et forum jf. </w:t>
      </w:r>
      <w:r w:rsidR="00062F81">
        <w:rPr>
          <w:rFonts w:cs="Arial"/>
          <w:sz w:val="24"/>
          <w:szCs w:val="24"/>
        </w:rPr>
        <w:t xml:space="preserve">§ 15, </w:t>
      </w:r>
      <w:r w:rsidRPr="005B682B">
        <w:rPr>
          <w:rFonts w:cs="Arial"/>
          <w:sz w:val="24"/>
          <w:szCs w:val="24"/>
        </w:rPr>
        <w:t xml:space="preserve">stk. </w:t>
      </w:r>
      <w:r w:rsidR="00062F81">
        <w:rPr>
          <w:rFonts w:cs="Arial"/>
          <w:sz w:val="24"/>
          <w:szCs w:val="24"/>
        </w:rPr>
        <w:t>2,</w:t>
      </w:r>
      <w:r w:rsidRPr="005B682B">
        <w:rPr>
          <w:rFonts w:cs="Arial"/>
          <w:sz w:val="24"/>
          <w:szCs w:val="24"/>
        </w:rPr>
        <w:t xml:space="preserve"> skal der trækkes lod mellem de pågældende kandidater. </w:t>
      </w:r>
    </w:p>
    <w:p w14:paraId="7BEE6D3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Til valg uden et bestemt antal kandidater, kan en kandidat anses for godkendt, såfremt denne har modtaget tilslutning fra mere end 50 % af de afgivne stemmer, inklusiv blanke stemmer. Der kan afgives stemmer på alle kandidater og der kan kun afgives én stemme pr. kandidat.</w:t>
      </w:r>
    </w:p>
    <w:p w14:paraId="04E140D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5: Folketingskandidater indstilles til valg på Storkredsens opstillingsmøde jf. stk. 4.</w:t>
      </w:r>
    </w:p>
    <w:p w14:paraId="50810179"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6: En anden afstemningsform kan vedtages med mindst 2/3 flertal på mødet. Forslaget skal være sendt ud senest en uge før mødet.</w:t>
      </w:r>
    </w:p>
    <w:p w14:paraId="528ED462" w14:textId="6192BB79" w:rsidR="00325C75" w:rsidRPr="005B682B" w:rsidRDefault="00325C75" w:rsidP="00736DE2">
      <w:pPr>
        <w:spacing w:before="100" w:beforeAutospacing="1" w:after="100" w:afterAutospacing="1"/>
        <w:contextualSpacing/>
        <w:rPr>
          <w:rFonts w:cs="Arial"/>
          <w:sz w:val="24"/>
          <w:szCs w:val="24"/>
        </w:rPr>
      </w:pPr>
      <w:r w:rsidRPr="005B682B">
        <w:rPr>
          <w:rFonts w:cs="Arial"/>
          <w:sz w:val="24"/>
          <w:szCs w:val="24"/>
        </w:rPr>
        <w:t>Stk. 7</w:t>
      </w:r>
      <w:r w:rsidR="007F79BE" w:rsidRPr="005B682B">
        <w:rPr>
          <w:rFonts w:cs="Arial"/>
          <w:sz w:val="24"/>
          <w:szCs w:val="24"/>
        </w:rPr>
        <w:t>:</w:t>
      </w:r>
      <w:r w:rsidRPr="005B682B">
        <w:rPr>
          <w:rFonts w:cs="Arial"/>
          <w:sz w:val="24"/>
          <w:szCs w:val="24"/>
        </w:rPr>
        <w:t xml:space="preserve"> Der kan ikke afgives stemme ved mundtlig eller skriftlig fuldmagt.</w:t>
      </w:r>
    </w:p>
    <w:p w14:paraId="6C40FD31" w14:textId="77777777" w:rsidR="005B682B" w:rsidRDefault="005B682B" w:rsidP="005B682B">
      <w:pPr>
        <w:tabs>
          <w:tab w:val="left" w:pos="567"/>
        </w:tabs>
        <w:spacing w:before="100" w:beforeAutospacing="1" w:after="100" w:afterAutospacing="1"/>
        <w:contextualSpacing/>
        <w:rPr>
          <w:rFonts w:cs="Arial"/>
          <w:b/>
          <w:sz w:val="32"/>
          <w:szCs w:val="32"/>
        </w:rPr>
      </w:pPr>
    </w:p>
    <w:p w14:paraId="3F034F4F" w14:textId="77777777" w:rsidR="00736DE2" w:rsidRPr="005B682B" w:rsidRDefault="001216F3" w:rsidP="00736DE2">
      <w:pPr>
        <w:tabs>
          <w:tab w:val="left" w:pos="567"/>
        </w:tabs>
        <w:spacing w:before="100" w:beforeAutospacing="1" w:after="100" w:afterAutospacing="1"/>
        <w:contextualSpacing/>
        <w:rPr>
          <w:rFonts w:cs="Arial"/>
          <w:sz w:val="32"/>
          <w:szCs w:val="32"/>
        </w:rPr>
      </w:pPr>
      <w:r w:rsidRPr="005B682B">
        <w:rPr>
          <w:rFonts w:cs="Arial"/>
          <w:b/>
          <w:sz w:val="32"/>
          <w:szCs w:val="32"/>
        </w:rPr>
        <w:t>Kapitel 4</w:t>
      </w:r>
      <w:r w:rsidR="00736DE2" w:rsidRPr="005B682B">
        <w:rPr>
          <w:rFonts w:cs="Arial"/>
          <w:b/>
          <w:sz w:val="32"/>
          <w:szCs w:val="32"/>
        </w:rPr>
        <w:t>: Økonomi</w:t>
      </w:r>
    </w:p>
    <w:p w14:paraId="7D066B8E" w14:textId="77777777" w:rsidR="001216F3" w:rsidRPr="005B682B" w:rsidRDefault="001216F3" w:rsidP="001B5876"/>
    <w:p w14:paraId="7A59175A" w14:textId="54A9A3F3"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16: Tegning og Økonomi</w:t>
      </w:r>
      <w:r w:rsidR="00DC373E">
        <w:rPr>
          <w:rFonts w:cs="Arial"/>
          <w:b/>
          <w:sz w:val="28"/>
          <w:szCs w:val="28"/>
        </w:rPr>
        <w:t xml:space="preserve"> og data</w:t>
      </w:r>
    </w:p>
    <w:p w14:paraId="46E1BFC5" w14:textId="77777777" w:rsidR="00736DE2" w:rsidRPr="005B682B" w:rsidRDefault="00205328" w:rsidP="00736DE2">
      <w:pPr>
        <w:spacing w:before="100" w:beforeAutospacing="1" w:after="100" w:afterAutospacing="1"/>
        <w:contextualSpacing/>
        <w:rPr>
          <w:rFonts w:cs="Arial"/>
          <w:sz w:val="24"/>
          <w:szCs w:val="24"/>
        </w:rPr>
      </w:pPr>
      <w:r w:rsidRPr="005B682B">
        <w:rPr>
          <w:rFonts w:cs="Arial"/>
          <w:sz w:val="24"/>
          <w:szCs w:val="24"/>
        </w:rPr>
        <w:t>Stk. 1: Kommunef</w:t>
      </w:r>
      <w:r w:rsidR="00736DE2" w:rsidRPr="005B682B">
        <w:rPr>
          <w:rFonts w:cs="Arial"/>
          <w:sz w:val="24"/>
          <w:szCs w:val="24"/>
        </w:rPr>
        <w:t xml:space="preserve">oreningen tegnes af </w:t>
      </w:r>
      <w:proofErr w:type="spellStart"/>
      <w:r w:rsidR="00736DE2" w:rsidRPr="005B682B">
        <w:rPr>
          <w:rFonts w:cs="Arial"/>
          <w:sz w:val="24"/>
          <w:szCs w:val="24"/>
        </w:rPr>
        <w:t>forpersonen</w:t>
      </w:r>
      <w:proofErr w:type="spellEnd"/>
      <w:r w:rsidR="00736DE2" w:rsidRPr="005B682B">
        <w:rPr>
          <w:rFonts w:cs="Arial"/>
          <w:sz w:val="24"/>
          <w:szCs w:val="24"/>
        </w:rPr>
        <w:t xml:space="preserve"> og et medlem af bestyrelsen.</w:t>
      </w:r>
    </w:p>
    <w:p w14:paraId="5D86CDF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Regnskabet fremlægges til godkendelse på årsmødet.</w:t>
      </w:r>
    </w:p>
    <w:p w14:paraId="17978D8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Bestyrelsen kan meddele yderlige prokura.</w:t>
      </w:r>
    </w:p>
    <w:p w14:paraId="2C1DABB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Regnskabet følger kalenderåret.</w:t>
      </w:r>
    </w:p>
    <w:p w14:paraId="095086DC" w14:textId="0F38EEA4"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Stk. 5: Regnskabet revideres af to talkyndige personer, der vælges til revisorer på årsmødet.</w:t>
      </w:r>
      <w:r w:rsidR="00E32809" w:rsidRPr="005B682B">
        <w:rPr>
          <w:rFonts w:cs="Arial"/>
          <w:sz w:val="24"/>
          <w:szCs w:val="24"/>
        </w:rPr>
        <w:t xml:space="preserve"> De må ikke være medlemmer af bestyrelsen og behøver ikke være medlem af Alternativet.</w:t>
      </w:r>
    </w:p>
    <w:p w14:paraId="71526C6D" w14:textId="77777777" w:rsidR="00736DE2" w:rsidRDefault="00736DE2" w:rsidP="00736DE2">
      <w:pPr>
        <w:spacing w:before="100" w:beforeAutospacing="1" w:after="100" w:afterAutospacing="1"/>
        <w:contextualSpacing/>
        <w:rPr>
          <w:rFonts w:cs="Arial"/>
          <w:sz w:val="24"/>
          <w:szCs w:val="24"/>
        </w:rPr>
      </w:pPr>
      <w:r w:rsidRPr="005B682B">
        <w:rPr>
          <w:rFonts w:cs="Arial"/>
          <w:sz w:val="24"/>
          <w:szCs w:val="24"/>
        </w:rPr>
        <w:t>Stk. 6: Ved økonomiske bidrag på 1.000 kroner eller mere offentliggøres bidragyderen og beløbet i regnskabet.</w:t>
      </w:r>
    </w:p>
    <w:p w14:paraId="7B09954C" w14:textId="53F2630E" w:rsidR="00DC373E" w:rsidRPr="005B682B" w:rsidRDefault="00DC373E" w:rsidP="00736DE2">
      <w:pPr>
        <w:spacing w:before="100" w:beforeAutospacing="1" w:after="100" w:afterAutospacing="1"/>
        <w:contextualSpacing/>
        <w:rPr>
          <w:rFonts w:cs="Arial"/>
          <w:sz w:val="24"/>
          <w:szCs w:val="24"/>
        </w:rPr>
      </w:pPr>
      <w:r>
        <w:rPr>
          <w:rFonts w:cs="Arial"/>
          <w:sz w:val="24"/>
          <w:szCs w:val="24"/>
        </w:rPr>
        <w:t xml:space="preserve">Stk. 7: </w:t>
      </w:r>
      <w:r w:rsidRPr="00DC373E">
        <w:rPr>
          <w:rFonts w:cs="Arial"/>
          <w:sz w:val="24"/>
          <w:szCs w:val="24"/>
        </w:rPr>
        <w:t>Bestyrelsen i lokalforeninger er ansvarlig for at leve op til Alternativets regler for beskyttelse og håndtering af persondata, herunder specifikt medlemmernes data</w:t>
      </w:r>
    </w:p>
    <w:p w14:paraId="02168EE2" w14:textId="77777777" w:rsidR="00736DE2" w:rsidRPr="005B682B" w:rsidRDefault="00736DE2" w:rsidP="00736DE2">
      <w:pPr>
        <w:spacing w:before="100" w:beforeAutospacing="1" w:after="100" w:afterAutospacing="1"/>
        <w:contextualSpacing/>
        <w:rPr>
          <w:rFonts w:cs="Arial"/>
          <w:sz w:val="24"/>
          <w:szCs w:val="24"/>
        </w:rPr>
      </w:pPr>
    </w:p>
    <w:p w14:paraId="36741C30"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17</w:t>
      </w:r>
      <w:r w:rsidRPr="005B682B">
        <w:rPr>
          <w:rFonts w:cs="Arial"/>
          <w:sz w:val="28"/>
          <w:szCs w:val="28"/>
        </w:rPr>
        <w:t xml:space="preserve">: </w:t>
      </w:r>
      <w:r w:rsidRPr="005B682B">
        <w:rPr>
          <w:rFonts w:cs="Arial"/>
          <w:b/>
          <w:sz w:val="28"/>
          <w:szCs w:val="28"/>
        </w:rPr>
        <w:t>Hæftelse</w:t>
      </w:r>
    </w:p>
    <w:p w14:paraId="1F6A3E1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Kommuneforeningen hæfter alene med de midler, den har til rådighed. Foreningens medlemmer, herunder bestyrelsen, hæfter ikke personligt for foreningens forpligtelser og har ikke krav på nogen del af foreningens midler.</w:t>
      </w:r>
    </w:p>
    <w:p w14:paraId="143E2D00" w14:textId="77777777" w:rsidR="005B682B" w:rsidRDefault="005B682B" w:rsidP="005B682B">
      <w:pPr>
        <w:tabs>
          <w:tab w:val="left" w:pos="567"/>
        </w:tabs>
        <w:spacing w:before="100" w:beforeAutospacing="1" w:after="100" w:afterAutospacing="1"/>
        <w:contextualSpacing/>
        <w:rPr>
          <w:rFonts w:cs="Arial"/>
          <w:b/>
          <w:sz w:val="32"/>
          <w:szCs w:val="32"/>
        </w:rPr>
      </w:pPr>
    </w:p>
    <w:p w14:paraId="427C7AF8" w14:textId="77777777" w:rsidR="00736DE2" w:rsidRPr="005B682B" w:rsidRDefault="00736DE2" w:rsidP="00205328">
      <w:pPr>
        <w:rPr>
          <w:rFonts w:cs="Arial"/>
          <w:b/>
          <w:sz w:val="32"/>
          <w:szCs w:val="32"/>
        </w:rPr>
      </w:pPr>
      <w:r w:rsidRPr="005B682B">
        <w:rPr>
          <w:rFonts w:cs="Arial"/>
          <w:b/>
          <w:sz w:val="32"/>
          <w:szCs w:val="32"/>
        </w:rPr>
        <w:t xml:space="preserve">Kapitel </w:t>
      </w:r>
      <w:r w:rsidR="001216F3" w:rsidRPr="005B682B">
        <w:rPr>
          <w:rFonts w:cs="Arial"/>
          <w:b/>
          <w:sz w:val="32"/>
          <w:szCs w:val="32"/>
        </w:rPr>
        <w:t>5</w:t>
      </w:r>
      <w:r w:rsidRPr="005B682B">
        <w:rPr>
          <w:rFonts w:cs="Arial"/>
          <w:b/>
          <w:sz w:val="32"/>
          <w:szCs w:val="32"/>
        </w:rPr>
        <w:t>: Øvrige bestemmelser</w:t>
      </w:r>
    </w:p>
    <w:p w14:paraId="3C8646DF" w14:textId="77777777" w:rsidR="001216F3" w:rsidRPr="005B682B" w:rsidRDefault="001216F3" w:rsidP="001B5876"/>
    <w:p w14:paraId="0659BD7F"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18: Vedtægter og revision af vedtægter</w:t>
      </w:r>
    </w:p>
    <w:p w14:paraId="3BC7548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Kommuneforeningens vedtægter skal være i overensstemmelse med landsforeningens.</w:t>
      </w:r>
    </w:p>
    <w:p w14:paraId="6901A88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Ændringer i landsforeningens vedtægter eller i minimumsvedtægter for Lokalforeninger, der er vedtaget på Landsmødet, gælder for Kommuneforeningen fra vedtagelsestidspunktet.</w:t>
      </w:r>
      <w:r w:rsidRPr="005B682B">
        <w:rPr>
          <w:rFonts w:cs="Arial"/>
          <w:sz w:val="24"/>
          <w:szCs w:val="24"/>
        </w:rPr>
        <w:br/>
        <w:t>Kommuneforeningen er forpligtet til at indarbejde de relevante ændringer på sit førstkommende årsmøde efter Landsmødet.</w:t>
      </w:r>
    </w:p>
    <w:p w14:paraId="7FAA86A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Ændringer i nærværende vedtægter kan ske på et årsmøde med 2/3 flertal.</w:t>
      </w:r>
    </w:p>
    <w:p w14:paraId="4BFC7F1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Øvrige ændringer i vedtægterne, der ikke er konsekvens af landsmødebeslutninger, træder i kraft når Hovedbestyrelsen har godkendt ændringerne.</w:t>
      </w:r>
    </w:p>
    <w:p w14:paraId="30A3BD9E"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5: Hvis Hovedbestyrelsen ikke kan godkende vedtægtsændringer vedtaget på årsmødet i Kommuneforeningen udløser det indkaldelse til ekstraordinært årsmøde inden for to uger efter Hovedbestyrelsens meddelelse.</w:t>
      </w:r>
    </w:p>
    <w:p w14:paraId="14AE1557" w14:textId="77777777" w:rsidR="00736DE2" w:rsidRPr="005B682B" w:rsidRDefault="00736DE2" w:rsidP="00736DE2">
      <w:pPr>
        <w:spacing w:before="100" w:beforeAutospacing="1" w:after="100" w:afterAutospacing="1"/>
        <w:contextualSpacing/>
        <w:rPr>
          <w:rFonts w:cs="Arial"/>
          <w:b/>
          <w:sz w:val="24"/>
          <w:szCs w:val="24"/>
        </w:rPr>
      </w:pPr>
    </w:p>
    <w:p w14:paraId="75757442"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19: Opløsning</w:t>
      </w:r>
    </w:p>
    <w:p w14:paraId="35F9F705"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1: Kommuneforeningen kan opløses såfremt det besluttes med 2/3 flertal på to på hinanden følgende årsmøder. Foreningen opløses automatisk såfremt landsforeningen opløses. </w:t>
      </w:r>
    </w:p>
    <w:p w14:paraId="51865C26" w14:textId="54581EF3" w:rsidR="00736DE2" w:rsidRDefault="00736DE2" w:rsidP="00736DE2">
      <w:pPr>
        <w:spacing w:before="100" w:beforeAutospacing="1" w:after="100" w:afterAutospacing="1"/>
        <w:contextualSpacing/>
        <w:rPr>
          <w:rFonts w:cs="Arial"/>
          <w:sz w:val="24"/>
          <w:szCs w:val="24"/>
        </w:rPr>
      </w:pPr>
      <w:r w:rsidRPr="005B682B">
        <w:rPr>
          <w:rFonts w:cs="Arial"/>
          <w:sz w:val="24"/>
          <w:szCs w:val="24"/>
        </w:rPr>
        <w:t>Stk. 2: Ved opløsning overføres en eventuel formue til Alternativet, såfremt landsforeningen endnu eksisterer. Ellers overføres midlerne til velgørende formål inden</w:t>
      </w:r>
      <w:r w:rsidR="00E32809" w:rsidRPr="005B682B">
        <w:rPr>
          <w:rFonts w:cs="Arial"/>
          <w:sz w:val="24"/>
          <w:szCs w:val="24"/>
        </w:rPr>
        <w:t xml:space="preserve"> </w:t>
      </w:r>
      <w:r w:rsidRPr="005B682B">
        <w:rPr>
          <w:rFonts w:cs="Arial"/>
          <w:sz w:val="24"/>
          <w:szCs w:val="24"/>
        </w:rPr>
        <w:t>for Alternativets formål.</w:t>
      </w:r>
    </w:p>
    <w:p w14:paraId="760448CF" w14:textId="77777777" w:rsidR="00DC373E" w:rsidRDefault="00DC373E" w:rsidP="00736DE2">
      <w:pPr>
        <w:spacing w:before="100" w:beforeAutospacing="1" w:after="100" w:afterAutospacing="1"/>
        <w:contextualSpacing/>
        <w:rPr>
          <w:rFonts w:cs="Arial"/>
          <w:sz w:val="24"/>
          <w:szCs w:val="24"/>
        </w:rPr>
      </w:pPr>
    </w:p>
    <w:p w14:paraId="0CB8C19D" w14:textId="387E027B" w:rsidR="00DC373E" w:rsidRPr="005B682B" w:rsidRDefault="00DC373E" w:rsidP="00DC373E">
      <w:pPr>
        <w:spacing w:before="100" w:beforeAutospacing="1" w:after="100" w:afterAutospacing="1"/>
        <w:contextualSpacing/>
        <w:rPr>
          <w:rFonts w:cs="Arial"/>
          <w:sz w:val="28"/>
          <w:szCs w:val="28"/>
        </w:rPr>
      </w:pPr>
      <w:r>
        <w:rPr>
          <w:rFonts w:cs="Arial"/>
          <w:b/>
          <w:sz w:val="28"/>
          <w:szCs w:val="28"/>
        </w:rPr>
        <w:t>§ 20</w:t>
      </w:r>
      <w:r w:rsidRPr="005B682B">
        <w:rPr>
          <w:rFonts w:cs="Arial"/>
          <w:b/>
          <w:sz w:val="28"/>
          <w:szCs w:val="28"/>
        </w:rPr>
        <w:t xml:space="preserve">: </w:t>
      </w:r>
      <w:r>
        <w:rPr>
          <w:rFonts w:cs="Arial"/>
          <w:b/>
          <w:sz w:val="28"/>
          <w:szCs w:val="28"/>
        </w:rPr>
        <w:t>Århus-manifest</w:t>
      </w:r>
    </w:p>
    <w:p w14:paraId="454B6777" w14:textId="77777777" w:rsidR="00DC373E" w:rsidRPr="00DC373E" w:rsidRDefault="00DC373E" w:rsidP="00DC373E">
      <w:pPr>
        <w:pStyle w:val="NormalWeb"/>
        <w:spacing w:before="0" w:beforeAutospacing="0" w:after="0" w:afterAutospacing="0"/>
      </w:pPr>
      <w:r w:rsidRPr="005B682B">
        <w:rPr>
          <w:rFonts w:cs="Arial"/>
        </w:rPr>
        <w:t xml:space="preserve">Stk. 1: </w:t>
      </w:r>
      <w:r w:rsidRPr="00DC373E">
        <w:rPr>
          <w:rFonts w:ascii="Calibri" w:hAnsi="Calibri" w:cs="Calibri"/>
          <w:color w:val="000000"/>
          <w:sz w:val="22"/>
          <w:szCs w:val="22"/>
        </w:rPr>
        <w:t xml:space="preserve">Alternativets Aarhus er empatisk og reagerer og handler på uretfærdighed. Her lytter vi til hinanden, tager hensyn til hinanden og skaber respektfulde løsninger for alle. </w:t>
      </w:r>
    </w:p>
    <w:p w14:paraId="70510BFE"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grøn og tager miljø- og klimaudfordringer alvorligt og skaber løsninger, der rækker langt ud i fremtiden. Her er der langt mere grønt mellem husene - og sammen finder vi bæredygtige løsninger når vi planlægger, udvikler og bygger. </w:t>
      </w:r>
    </w:p>
    <w:p w14:paraId="7045FC71"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p>
    <w:p w14:paraId="47F26DEA"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lastRenderedPageBreak/>
        <w:t xml:space="preserve">Alternativets Aarhus er inddragende og politik skabes af de borgere, der drømmer og færdes i kommunen. Her reagerer vi på de behov, som vi som borgere giver udtryk for - og vores dialog har afsæt i, at alle ønsker det bedste for hele kommunen. </w:t>
      </w:r>
    </w:p>
    <w:p w14:paraId="65C28F3D"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nysgerrig og stiller sig til rådighed som et eksperimentarium for nye løsninger i forhold til nye fællesskaber, iværksættere, ulighed, trafik og meget andet. Her tør vi stille vanskelige spørgsmål - og vi er heller ikke er bange for vanskelige løsninger. </w:t>
      </w:r>
    </w:p>
    <w:p w14:paraId="74F8A648"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rummelig og forskellighed er en mulighed for at lære noget nyt. Her anerkender vi, at alle har en vigtig rolle at spille i fællesskabet. </w:t>
      </w:r>
    </w:p>
    <w:p w14:paraId="3F6948D3"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tillidsfuld, for tillid er langt vigtigere end kontrol. Her forstår vi, at jo mere forbundne vi føler os, jo bedre kommer vi til at fungere. </w:t>
      </w:r>
    </w:p>
    <w:p w14:paraId="4D792683"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legende og spontanitet og kreativitet har masser af plads. Her kan vi </w:t>
      </w:r>
      <w:proofErr w:type="gramStart"/>
      <w:r w:rsidRPr="00DC373E">
        <w:rPr>
          <w:rFonts w:ascii="Calibri" w:eastAsia="Times New Roman" w:hAnsi="Calibri" w:cs="Calibri"/>
          <w:color w:val="000000"/>
          <w:lang w:eastAsia="da-DK"/>
        </w:rPr>
        <w:t>kan</w:t>
      </w:r>
      <w:proofErr w:type="gramEnd"/>
      <w:r w:rsidRPr="00DC373E">
        <w:rPr>
          <w:rFonts w:ascii="Calibri" w:eastAsia="Times New Roman" w:hAnsi="Calibri" w:cs="Calibri"/>
          <w:color w:val="000000"/>
          <w:lang w:eastAsia="da-DK"/>
        </w:rPr>
        <w:t xml:space="preserve"> være legesyge og kun fantasien sætter grænser. </w:t>
      </w:r>
    </w:p>
    <w:p w14:paraId="67B4CE7E"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nytænkende og rækker ud mod verden og stiller sig til rådighed. Her anerkender vi, at kun sammen med andre, kan vi løse klodens problemer. </w:t>
      </w:r>
    </w:p>
    <w:p w14:paraId="49A3A13D"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 xml:space="preserve">Alternativets Aarhus er poetisk, hvor kunst og skabertrang trives. </w:t>
      </w:r>
    </w:p>
    <w:p w14:paraId="725414D8"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Alternativets Aarhus er en sammenhængende kommune, hvor byer og bydelene er forbundet med hinanden via bæredygtige trafikale løsninger. En kommune, hvor skolen, daginstitutionen, lokalcentret, boligen og naturen er tænkt ind i alle lokalplaner.</w:t>
      </w:r>
    </w:p>
    <w:p w14:paraId="77E7C30A" w14:textId="77777777" w:rsidR="00DC373E" w:rsidRPr="00DC373E" w:rsidRDefault="00DC373E" w:rsidP="00DC373E">
      <w:pPr>
        <w:spacing w:after="0" w:line="240" w:lineRule="auto"/>
        <w:rPr>
          <w:rFonts w:ascii="Times New Roman" w:eastAsia="Times New Roman" w:hAnsi="Times New Roman" w:cs="Times New Roman"/>
          <w:sz w:val="24"/>
          <w:szCs w:val="24"/>
          <w:lang w:eastAsia="da-DK"/>
        </w:rPr>
      </w:pPr>
      <w:r w:rsidRPr="00DC373E">
        <w:rPr>
          <w:rFonts w:ascii="Calibri" w:eastAsia="Times New Roman" w:hAnsi="Calibri" w:cs="Calibri"/>
          <w:color w:val="000000"/>
          <w:lang w:eastAsia="da-DK"/>
        </w:rPr>
        <w:t>Alternativet Aarhus er en Alternativ kommune, hvor vi ikke er bange for at tænke store tanker - også når det får andre til at trække på smilebåndet.</w:t>
      </w:r>
    </w:p>
    <w:p w14:paraId="5400787D" w14:textId="77777777" w:rsidR="00DC373E" w:rsidRPr="00DC373E" w:rsidRDefault="00DC373E" w:rsidP="00DC373E">
      <w:pPr>
        <w:spacing w:after="0" w:line="240" w:lineRule="auto"/>
        <w:rPr>
          <w:rFonts w:ascii="Calibri" w:eastAsia="Times New Roman" w:hAnsi="Calibri" w:cs="Calibri"/>
          <w:color w:val="000000"/>
          <w:lang w:eastAsia="da-DK"/>
        </w:rPr>
      </w:pPr>
      <w:r w:rsidRPr="00DC373E">
        <w:rPr>
          <w:rFonts w:ascii="Calibri" w:eastAsia="Times New Roman" w:hAnsi="Calibri" w:cs="Calibri"/>
          <w:color w:val="000000"/>
          <w:lang w:eastAsia="da-DK"/>
        </w:rPr>
        <w:t>Alternativets Århus er smilets by.</w:t>
      </w:r>
    </w:p>
    <w:p w14:paraId="2A89F5C6" w14:textId="1A8D99A1" w:rsidR="00B73C6D" w:rsidRPr="00DC373E" w:rsidRDefault="00B73C6D" w:rsidP="00DC373E">
      <w:pPr>
        <w:spacing w:after="0" w:line="240" w:lineRule="auto"/>
        <w:rPr>
          <w:rFonts w:ascii="Calibri" w:eastAsia="Times New Roman" w:hAnsi="Calibri" w:cs="Calibri"/>
          <w:color w:val="000000"/>
          <w:lang w:eastAsia="da-DK"/>
        </w:rPr>
      </w:pPr>
    </w:p>
    <w:sectPr w:rsidR="00B73C6D" w:rsidRPr="00DC373E" w:rsidSect="005B682B">
      <w:footerReference w:type="default" r:id="rId9"/>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F5D6F" w14:textId="77777777" w:rsidR="00672331" w:rsidRDefault="00672331" w:rsidP="005065BE">
      <w:pPr>
        <w:spacing w:after="0" w:line="240" w:lineRule="auto"/>
      </w:pPr>
      <w:r>
        <w:separator/>
      </w:r>
    </w:p>
  </w:endnote>
  <w:endnote w:type="continuationSeparator" w:id="0">
    <w:p w14:paraId="4F9B0154" w14:textId="77777777" w:rsidR="00672331" w:rsidRDefault="00672331" w:rsidP="0050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76019"/>
      <w:docPartObj>
        <w:docPartGallery w:val="Page Numbers (Bottom of Page)"/>
        <w:docPartUnique/>
      </w:docPartObj>
    </w:sdtPr>
    <w:sdtEndPr>
      <w:rPr>
        <w:noProof/>
      </w:rPr>
    </w:sdtEndPr>
    <w:sdtContent>
      <w:p w14:paraId="0F7926EB" w14:textId="77777777" w:rsidR="005065BE" w:rsidRDefault="005065BE">
        <w:pPr>
          <w:pStyle w:val="Sidefod"/>
          <w:jc w:val="right"/>
        </w:pPr>
        <w:r>
          <w:fldChar w:fldCharType="begin"/>
        </w:r>
        <w:r>
          <w:instrText xml:space="preserve"> PAGE   \* MERGEFORMAT </w:instrText>
        </w:r>
        <w:r>
          <w:fldChar w:fldCharType="separate"/>
        </w:r>
        <w:r w:rsidR="00DC373E">
          <w:rPr>
            <w:noProof/>
          </w:rPr>
          <w:t>1</w:t>
        </w:r>
        <w:r>
          <w:rPr>
            <w:noProof/>
          </w:rPr>
          <w:fldChar w:fldCharType="end"/>
        </w:r>
      </w:p>
    </w:sdtContent>
  </w:sdt>
  <w:p w14:paraId="35D6B82C" w14:textId="77777777" w:rsidR="005065BE" w:rsidRDefault="005065B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D0809" w14:textId="77777777" w:rsidR="00672331" w:rsidRDefault="00672331" w:rsidP="005065BE">
      <w:pPr>
        <w:spacing w:after="0" w:line="240" w:lineRule="auto"/>
      </w:pPr>
      <w:r>
        <w:separator/>
      </w:r>
    </w:p>
  </w:footnote>
  <w:footnote w:type="continuationSeparator" w:id="0">
    <w:p w14:paraId="16E82AE7" w14:textId="77777777" w:rsidR="00672331" w:rsidRDefault="00672331" w:rsidP="00506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D67"/>
    <w:multiLevelType w:val="hybridMultilevel"/>
    <w:tmpl w:val="5426C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04E0D"/>
    <w:multiLevelType w:val="hybridMultilevel"/>
    <w:tmpl w:val="04A81B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267219"/>
    <w:multiLevelType w:val="hybridMultilevel"/>
    <w:tmpl w:val="51DCEE58"/>
    <w:lvl w:ilvl="0" w:tplc="A0F8EA7C">
      <w:start w:val="1"/>
      <w:numFmt w:val="decimal"/>
      <w:lvlText w:val="%1."/>
      <w:lvlJc w:val="left"/>
      <w:pPr>
        <w:ind w:left="720" w:hanging="360"/>
      </w:pPr>
      <w:rPr>
        <w:rFonts w:ascii="Calibri" w:hAnsi="Calibri"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0A110E"/>
    <w:multiLevelType w:val="multilevel"/>
    <w:tmpl w:val="131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F6D17"/>
    <w:multiLevelType w:val="hybridMultilevel"/>
    <w:tmpl w:val="D33C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1E624CF"/>
    <w:multiLevelType w:val="hybridMultilevel"/>
    <w:tmpl w:val="8B98B58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5AA13BE"/>
    <w:multiLevelType w:val="multilevel"/>
    <w:tmpl w:val="0F70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73423"/>
    <w:multiLevelType w:val="multilevel"/>
    <w:tmpl w:val="B4DCF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10CFA"/>
    <w:multiLevelType w:val="multilevel"/>
    <w:tmpl w:val="1B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673C1"/>
    <w:multiLevelType w:val="hybridMultilevel"/>
    <w:tmpl w:val="EEBC5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D6C4AD9"/>
    <w:multiLevelType w:val="hybridMultilevel"/>
    <w:tmpl w:val="6E0E8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DC1700E"/>
    <w:multiLevelType w:val="hybridMultilevel"/>
    <w:tmpl w:val="35F08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F3A0A09"/>
    <w:multiLevelType w:val="hybridMultilevel"/>
    <w:tmpl w:val="4AB0B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0C920AA"/>
    <w:multiLevelType w:val="hybridMultilevel"/>
    <w:tmpl w:val="AD52B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2A575AD"/>
    <w:multiLevelType w:val="hybridMultilevel"/>
    <w:tmpl w:val="95B6E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C9D5CEE"/>
    <w:multiLevelType w:val="multilevel"/>
    <w:tmpl w:val="E58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D7FDC"/>
    <w:multiLevelType w:val="hybridMultilevel"/>
    <w:tmpl w:val="BCE67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0691029"/>
    <w:multiLevelType w:val="multilevel"/>
    <w:tmpl w:val="3D18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6F4436"/>
    <w:multiLevelType w:val="multilevel"/>
    <w:tmpl w:val="0AA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02463"/>
    <w:multiLevelType w:val="multilevel"/>
    <w:tmpl w:val="4F5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41ACA"/>
    <w:multiLevelType w:val="hybridMultilevel"/>
    <w:tmpl w:val="E572D8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EB87AFE"/>
    <w:multiLevelType w:val="multilevel"/>
    <w:tmpl w:val="8418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E743B"/>
    <w:multiLevelType w:val="hybridMultilevel"/>
    <w:tmpl w:val="7CF645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C402D5A"/>
    <w:multiLevelType w:val="multilevel"/>
    <w:tmpl w:val="487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6450A"/>
    <w:multiLevelType w:val="multilevel"/>
    <w:tmpl w:val="9EA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7127D"/>
    <w:multiLevelType w:val="hybridMultilevel"/>
    <w:tmpl w:val="F64C6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89122BD"/>
    <w:multiLevelType w:val="hybridMultilevel"/>
    <w:tmpl w:val="C56E9C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B3741FE"/>
    <w:multiLevelType w:val="multilevel"/>
    <w:tmpl w:val="C09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24"/>
  </w:num>
  <w:num w:numId="4">
    <w:abstractNumId w:val="7"/>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8"/>
  </w:num>
  <w:num w:numId="7">
    <w:abstractNumId w:val="3"/>
  </w:num>
  <w:num w:numId="8">
    <w:abstractNumId w:val="18"/>
  </w:num>
  <w:num w:numId="9">
    <w:abstractNumId w:val="17"/>
  </w:num>
  <w:num w:numId="10">
    <w:abstractNumId w:val="15"/>
  </w:num>
  <w:num w:numId="11">
    <w:abstractNumId w:val="21"/>
  </w:num>
  <w:num w:numId="12">
    <w:abstractNumId w:val="19"/>
  </w:num>
  <w:num w:numId="13">
    <w:abstractNumId w:val="23"/>
  </w:num>
  <w:num w:numId="14">
    <w:abstractNumId w:val="4"/>
  </w:num>
  <w:num w:numId="15">
    <w:abstractNumId w:val="20"/>
  </w:num>
  <w:num w:numId="16">
    <w:abstractNumId w:val="12"/>
  </w:num>
  <w:num w:numId="17">
    <w:abstractNumId w:val="22"/>
  </w:num>
  <w:num w:numId="18">
    <w:abstractNumId w:val="9"/>
  </w:num>
  <w:num w:numId="19">
    <w:abstractNumId w:val="25"/>
  </w:num>
  <w:num w:numId="20">
    <w:abstractNumId w:val="13"/>
  </w:num>
  <w:num w:numId="21">
    <w:abstractNumId w:val="26"/>
  </w:num>
  <w:num w:numId="22">
    <w:abstractNumId w:val="2"/>
  </w:num>
  <w:num w:numId="23">
    <w:abstractNumId w:val="14"/>
  </w:num>
  <w:num w:numId="24">
    <w:abstractNumId w:val="10"/>
  </w:num>
  <w:num w:numId="25">
    <w:abstractNumId w:val="1"/>
  </w:num>
  <w:num w:numId="26">
    <w:abstractNumId w:val="16"/>
  </w:num>
  <w:num w:numId="27">
    <w:abstractNumId w:val="5"/>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21"/>
    <w:rsid w:val="00014740"/>
    <w:rsid w:val="00030231"/>
    <w:rsid w:val="000472D1"/>
    <w:rsid w:val="00052826"/>
    <w:rsid w:val="00062F81"/>
    <w:rsid w:val="000726F3"/>
    <w:rsid w:val="00083CC8"/>
    <w:rsid w:val="000A26BB"/>
    <w:rsid w:val="000B14CC"/>
    <w:rsid w:val="000E27A6"/>
    <w:rsid w:val="00120F93"/>
    <w:rsid w:val="001216F3"/>
    <w:rsid w:val="0014325B"/>
    <w:rsid w:val="001A1581"/>
    <w:rsid w:val="001B5876"/>
    <w:rsid w:val="00205328"/>
    <w:rsid w:val="00241FE7"/>
    <w:rsid w:val="00253068"/>
    <w:rsid w:val="00291FA6"/>
    <w:rsid w:val="0029215C"/>
    <w:rsid w:val="00295204"/>
    <w:rsid w:val="002F6300"/>
    <w:rsid w:val="00325C75"/>
    <w:rsid w:val="00345E78"/>
    <w:rsid w:val="00375A44"/>
    <w:rsid w:val="003951DD"/>
    <w:rsid w:val="003E48A8"/>
    <w:rsid w:val="00400840"/>
    <w:rsid w:val="0046270E"/>
    <w:rsid w:val="004948C4"/>
    <w:rsid w:val="004B0E28"/>
    <w:rsid w:val="005065BE"/>
    <w:rsid w:val="00576B66"/>
    <w:rsid w:val="00577B11"/>
    <w:rsid w:val="005A69A0"/>
    <w:rsid w:val="005B682B"/>
    <w:rsid w:val="005D09C7"/>
    <w:rsid w:val="00641955"/>
    <w:rsid w:val="00663330"/>
    <w:rsid w:val="00672331"/>
    <w:rsid w:val="006827E2"/>
    <w:rsid w:val="006A565E"/>
    <w:rsid w:val="00736DE2"/>
    <w:rsid w:val="00772CF7"/>
    <w:rsid w:val="007F79BE"/>
    <w:rsid w:val="00850B80"/>
    <w:rsid w:val="008560CF"/>
    <w:rsid w:val="008658B3"/>
    <w:rsid w:val="008827DC"/>
    <w:rsid w:val="00897952"/>
    <w:rsid w:val="008D31DF"/>
    <w:rsid w:val="00913C4C"/>
    <w:rsid w:val="00927EA8"/>
    <w:rsid w:val="00933EE9"/>
    <w:rsid w:val="009415E5"/>
    <w:rsid w:val="00973F7A"/>
    <w:rsid w:val="009766D6"/>
    <w:rsid w:val="00983B3A"/>
    <w:rsid w:val="009B182D"/>
    <w:rsid w:val="009C3B13"/>
    <w:rsid w:val="00A84F21"/>
    <w:rsid w:val="00AB6924"/>
    <w:rsid w:val="00AC18B3"/>
    <w:rsid w:val="00AF54E8"/>
    <w:rsid w:val="00B32864"/>
    <w:rsid w:val="00B40579"/>
    <w:rsid w:val="00B40BDF"/>
    <w:rsid w:val="00B73C6D"/>
    <w:rsid w:val="00B8156D"/>
    <w:rsid w:val="00BA48E3"/>
    <w:rsid w:val="00BC7977"/>
    <w:rsid w:val="00C47817"/>
    <w:rsid w:val="00C5682B"/>
    <w:rsid w:val="00C670B9"/>
    <w:rsid w:val="00C743AA"/>
    <w:rsid w:val="00C7467D"/>
    <w:rsid w:val="00C83D47"/>
    <w:rsid w:val="00CA33C0"/>
    <w:rsid w:val="00CD73FD"/>
    <w:rsid w:val="00D71166"/>
    <w:rsid w:val="00DB0AC5"/>
    <w:rsid w:val="00DB644B"/>
    <w:rsid w:val="00DC373E"/>
    <w:rsid w:val="00E0747D"/>
    <w:rsid w:val="00E2763B"/>
    <w:rsid w:val="00E30394"/>
    <w:rsid w:val="00E32809"/>
    <w:rsid w:val="00E4431A"/>
    <w:rsid w:val="00E52AFA"/>
    <w:rsid w:val="00EA4922"/>
    <w:rsid w:val="00EC73E3"/>
    <w:rsid w:val="00F663F7"/>
    <w:rsid w:val="00FF5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C0"/>
    <w:pPr>
      <w:spacing w:after="80"/>
    </w:pPr>
  </w:style>
  <w:style w:type="paragraph" w:styleId="Overskrift1">
    <w:name w:val="heading 1"/>
    <w:basedOn w:val="Normal"/>
    <w:link w:val="Overskrift1Tegn"/>
    <w:uiPriority w:val="9"/>
    <w:qFormat/>
    <w:rsid w:val="00C6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B7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C670B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character" w:customStyle="1" w:styleId="Overskrift1Tegn">
    <w:name w:val="Overskrift 1 Tegn"/>
    <w:basedOn w:val="Standardskrifttypeiafsnit"/>
    <w:link w:val="Overskrift1"/>
    <w:uiPriority w:val="9"/>
    <w:rsid w:val="00C670B9"/>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C670B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670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C670B9"/>
  </w:style>
  <w:style w:type="paragraph" w:styleId="Listeafsnit">
    <w:name w:val="List Paragraph"/>
    <w:basedOn w:val="Normal"/>
    <w:uiPriority w:val="34"/>
    <w:qFormat/>
    <w:rsid w:val="00B40579"/>
    <w:pPr>
      <w:ind w:left="720"/>
      <w:contextualSpacing/>
    </w:pPr>
  </w:style>
  <w:style w:type="character" w:customStyle="1" w:styleId="Overskrift2Tegn">
    <w:name w:val="Overskrift 2 Tegn"/>
    <w:basedOn w:val="Standardskrifttypeiafsnit"/>
    <w:link w:val="Overskrift2"/>
    <w:uiPriority w:val="9"/>
    <w:rsid w:val="00B73C6D"/>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06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65BE"/>
  </w:style>
  <w:style w:type="paragraph" w:styleId="Sidefod">
    <w:name w:val="footer"/>
    <w:basedOn w:val="Normal"/>
    <w:link w:val="SidefodTegn"/>
    <w:uiPriority w:val="99"/>
    <w:unhideWhenUsed/>
    <w:rsid w:val="00506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65BE"/>
  </w:style>
  <w:style w:type="character" w:styleId="Kommentarhenvisning">
    <w:name w:val="annotation reference"/>
    <w:basedOn w:val="Standardskrifttypeiafsnit"/>
    <w:uiPriority w:val="99"/>
    <w:semiHidden/>
    <w:unhideWhenUsed/>
    <w:rsid w:val="00E2763B"/>
    <w:rPr>
      <w:sz w:val="18"/>
      <w:szCs w:val="18"/>
    </w:rPr>
  </w:style>
  <w:style w:type="paragraph" w:styleId="Kommentartekst">
    <w:name w:val="annotation text"/>
    <w:basedOn w:val="Normal"/>
    <w:link w:val="KommentartekstTegn"/>
    <w:uiPriority w:val="99"/>
    <w:unhideWhenUsed/>
    <w:rsid w:val="00E2763B"/>
    <w:pPr>
      <w:spacing w:line="240" w:lineRule="auto"/>
    </w:pPr>
    <w:rPr>
      <w:sz w:val="24"/>
      <w:szCs w:val="24"/>
    </w:rPr>
  </w:style>
  <w:style w:type="character" w:customStyle="1" w:styleId="KommentartekstTegn">
    <w:name w:val="Kommentartekst Tegn"/>
    <w:basedOn w:val="Standardskrifttypeiafsnit"/>
    <w:link w:val="Kommentartekst"/>
    <w:uiPriority w:val="99"/>
    <w:rsid w:val="00E2763B"/>
    <w:rPr>
      <w:sz w:val="24"/>
      <w:szCs w:val="24"/>
    </w:rPr>
  </w:style>
  <w:style w:type="paragraph" w:styleId="Kommentaremne">
    <w:name w:val="annotation subject"/>
    <w:basedOn w:val="Kommentartekst"/>
    <w:next w:val="Kommentartekst"/>
    <w:link w:val="KommentaremneTegn"/>
    <w:uiPriority w:val="99"/>
    <w:semiHidden/>
    <w:unhideWhenUsed/>
    <w:rsid w:val="00E2763B"/>
    <w:rPr>
      <w:b/>
      <w:bCs/>
      <w:sz w:val="20"/>
      <w:szCs w:val="20"/>
    </w:rPr>
  </w:style>
  <w:style w:type="character" w:customStyle="1" w:styleId="KommentaremneTegn">
    <w:name w:val="Kommentaremne Tegn"/>
    <w:basedOn w:val="KommentartekstTegn"/>
    <w:link w:val="Kommentaremne"/>
    <w:uiPriority w:val="99"/>
    <w:semiHidden/>
    <w:rsid w:val="00E276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C0"/>
    <w:pPr>
      <w:spacing w:after="80"/>
    </w:pPr>
  </w:style>
  <w:style w:type="paragraph" w:styleId="Overskrift1">
    <w:name w:val="heading 1"/>
    <w:basedOn w:val="Normal"/>
    <w:link w:val="Overskrift1Tegn"/>
    <w:uiPriority w:val="9"/>
    <w:qFormat/>
    <w:rsid w:val="00C6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B7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C670B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character" w:customStyle="1" w:styleId="Overskrift1Tegn">
    <w:name w:val="Overskrift 1 Tegn"/>
    <w:basedOn w:val="Standardskrifttypeiafsnit"/>
    <w:link w:val="Overskrift1"/>
    <w:uiPriority w:val="9"/>
    <w:rsid w:val="00C670B9"/>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C670B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670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C670B9"/>
  </w:style>
  <w:style w:type="paragraph" w:styleId="Listeafsnit">
    <w:name w:val="List Paragraph"/>
    <w:basedOn w:val="Normal"/>
    <w:uiPriority w:val="34"/>
    <w:qFormat/>
    <w:rsid w:val="00B40579"/>
    <w:pPr>
      <w:ind w:left="720"/>
      <w:contextualSpacing/>
    </w:pPr>
  </w:style>
  <w:style w:type="character" w:customStyle="1" w:styleId="Overskrift2Tegn">
    <w:name w:val="Overskrift 2 Tegn"/>
    <w:basedOn w:val="Standardskrifttypeiafsnit"/>
    <w:link w:val="Overskrift2"/>
    <w:uiPriority w:val="9"/>
    <w:rsid w:val="00B73C6D"/>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06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65BE"/>
  </w:style>
  <w:style w:type="paragraph" w:styleId="Sidefod">
    <w:name w:val="footer"/>
    <w:basedOn w:val="Normal"/>
    <w:link w:val="SidefodTegn"/>
    <w:uiPriority w:val="99"/>
    <w:unhideWhenUsed/>
    <w:rsid w:val="00506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65BE"/>
  </w:style>
  <w:style w:type="character" w:styleId="Kommentarhenvisning">
    <w:name w:val="annotation reference"/>
    <w:basedOn w:val="Standardskrifttypeiafsnit"/>
    <w:uiPriority w:val="99"/>
    <w:semiHidden/>
    <w:unhideWhenUsed/>
    <w:rsid w:val="00E2763B"/>
    <w:rPr>
      <w:sz w:val="18"/>
      <w:szCs w:val="18"/>
    </w:rPr>
  </w:style>
  <w:style w:type="paragraph" w:styleId="Kommentartekst">
    <w:name w:val="annotation text"/>
    <w:basedOn w:val="Normal"/>
    <w:link w:val="KommentartekstTegn"/>
    <w:uiPriority w:val="99"/>
    <w:unhideWhenUsed/>
    <w:rsid w:val="00E2763B"/>
    <w:pPr>
      <w:spacing w:line="240" w:lineRule="auto"/>
    </w:pPr>
    <w:rPr>
      <w:sz w:val="24"/>
      <w:szCs w:val="24"/>
    </w:rPr>
  </w:style>
  <w:style w:type="character" w:customStyle="1" w:styleId="KommentartekstTegn">
    <w:name w:val="Kommentartekst Tegn"/>
    <w:basedOn w:val="Standardskrifttypeiafsnit"/>
    <w:link w:val="Kommentartekst"/>
    <w:uiPriority w:val="99"/>
    <w:rsid w:val="00E2763B"/>
    <w:rPr>
      <w:sz w:val="24"/>
      <w:szCs w:val="24"/>
    </w:rPr>
  </w:style>
  <w:style w:type="paragraph" w:styleId="Kommentaremne">
    <w:name w:val="annotation subject"/>
    <w:basedOn w:val="Kommentartekst"/>
    <w:next w:val="Kommentartekst"/>
    <w:link w:val="KommentaremneTegn"/>
    <w:uiPriority w:val="99"/>
    <w:semiHidden/>
    <w:unhideWhenUsed/>
    <w:rsid w:val="00E2763B"/>
    <w:rPr>
      <w:b/>
      <w:bCs/>
      <w:sz w:val="20"/>
      <w:szCs w:val="20"/>
    </w:rPr>
  </w:style>
  <w:style w:type="character" w:customStyle="1" w:styleId="KommentaremneTegn">
    <w:name w:val="Kommentaremne Tegn"/>
    <w:basedOn w:val="KommentartekstTegn"/>
    <w:link w:val="Kommentaremne"/>
    <w:uiPriority w:val="99"/>
    <w:semiHidden/>
    <w:rsid w:val="00E27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40015348">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784494900">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AE74-D7FE-449E-AFCD-9B20962C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2385</Words>
  <Characters>14554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Molbech</dc:creator>
  <cp:lastModifiedBy>Bruger</cp:lastModifiedBy>
  <cp:revision>3</cp:revision>
  <cp:lastPrinted>2016-07-21T13:09:00Z</cp:lastPrinted>
  <dcterms:created xsi:type="dcterms:W3CDTF">2019-01-21T10:33:00Z</dcterms:created>
  <dcterms:modified xsi:type="dcterms:W3CDTF">2019-01-21T10:41:00Z</dcterms:modified>
</cp:coreProperties>
</file>