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44" w:rsidRDefault="0040505D">
      <w:pPr>
        <w:rPr>
          <w:rFonts w:ascii="Times New Roman" w:hAnsi="Times New Roman" w:cs="Times New Roman"/>
          <w:b/>
          <w:sz w:val="32"/>
          <w:szCs w:val="32"/>
        </w:rPr>
      </w:pPr>
      <w:r>
        <w:rPr>
          <w:rFonts w:ascii="Times New Roman" w:hAnsi="Times New Roman" w:cs="Times New Roman"/>
          <w:b/>
          <w:sz w:val="32"/>
          <w:szCs w:val="32"/>
        </w:rPr>
        <w:t>Norfors</w:t>
      </w:r>
    </w:p>
    <w:p w:rsidR="0040505D" w:rsidRDefault="0040505D">
      <w:pPr>
        <w:rPr>
          <w:rFonts w:ascii="Times New Roman" w:hAnsi="Times New Roman" w:cs="Times New Roman"/>
          <w:b/>
          <w:sz w:val="32"/>
          <w:szCs w:val="32"/>
        </w:rPr>
      </w:pPr>
    </w:p>
    <w:p w:rsidR="0040505D" w:rsidRDefault="0040505D">
      <w:pPr>
        <w:rPr>
          <w:rFonts w:ascii="Times New Roman" w:hAnsi="Times New Roman" w:cs="Times New Roman"/>
          <w:sz w:val="24"/>
          <w:szCs w:val="24"/>
        </w:rPr>
      </w:pPr>
      <w:r>
        <w:rPr>
          <w:rFonts w:ascii="Times New Roman" w:hAnsi="Times New Roman" w:cs="Times New Roman"/>
          <w:sz w:val="24"/>
          <w:szCs w:val="24"/>
        </w:rPr>
        <w:t>Norfors – eller Nordforbrænding – Er et in</w:t>
      </w:r>
      <w:r w:rsidR="00AD32A6">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eressentskab stiftet i 1965 af syv nordsjællandske kommuner, som senere blev til fem: Helsingør, Fredensborg, Allerød, Hørsholm og Rudersdal. Formålet var og er, at optimere energiforsyningen til kommunerne. </w:t>
      </w:r>
    </w:p>
    <w:p w:rsidR="0040505D" w:rsidRDefault="0040505D">
      <w:pPr>
        <w:rPr>
          <w:rFonts w:ascii="Times New Roman" w:hAnsi="Times New Roman" w:cs="Times New Roman"/>
          <w:sz w:val="24"/>
          <w:szCs w:val="24"/>
        </w:rPr>
      </w:pPr>
      <w:r>
        <w:rPr>
          <w:rFonts w:ascii="Times New Roman" w:hAnsi="Times New Roman" w:cs="Times New Roman"/>
          <w:sz w:val="24"/>
          <w:szCs w:val="24"/>
        </w:rPr>
        <w:t>Bestyrelsen består af de fem borgmestre. Norfors skal økonomisk løbe rundt. Kommunerne hæfter solidarisk for underskud i selskabets økonomi.</w:t>
      </w:r>
    </w:p>
    <w:p w:rsidR="0040505D" w:rsidRDefault="0040505D">
      <w:pPr>
        <w:rPr>
          <w:rFonts w:ascii="Times New Roman" w:hAnsi="Times New Roman" w:cs="Times New Roman"/>
          <w:sz w:val="24"/>
          <w:szCs w:val="24"/>
        </w:rPr>
      </w:pPr>
      <w:r>
        <w:rPr>
          <w:rFonts w:ascii="Times New Roman" w:hAnsi="Times New Roman" w:cs="Times New Roman"/>
          <w:sz w:val="24"/>
          <w:szCs w:val="24"/>
        </w:rPr>
        <w:t>Norfors primære opgave er at skaffe fjernvarme til et temmelig stort forsyningsnet og samtidig skaffe kommunerne af med skrald.</w:t>
      </w:r>
      <w:r w:rsidR="00C31E56">
        <w:rPr>
          <w:rFonts w:ascii="Times New Roman" w:hAnsi="Times New Roman" w:cs="Times New Roman"/>
          <w:sz w:val="24"/>
          <w:szCs w:val="24"/>
        </w:rPr>
        <w:t xml:space="preserve"> </w:t>
      </w:r>
      <w:r>
        <w:rPr>
          <w:rFonts w:ascii="Times New Roman" w:hAnsi="Times New Roman" w:cs="Times New Roman"/>
          <w:sz w:val="24"/>
          <w:szCs w:val="24"/>
        </w:rPr>
        <w:t>Norfors producerer også strøm ved forbrændingen af affaldet, som sendes ud i nettet.</w:t>
      </w:r>
    </w:p>
    <w:p w:rsidR="00A36D8B" w:rsidRDefault="00A36D8B">
      <w:pPr>
        <w:rPr>
          <w:rFonts w:ascii="Times New Roman" w:hAnsi="Times New Roman" w:cs="Times New Roman"/>
          <w:sz w:val="24"/>
          <w:szCs w:val="24"/>
        </w:rPr>
      </w:pPr>
      <w:r>
        <w:rPr>
          <w:rFonts w:ascii="Times New Roman" w:hAnsi="Times New Roman" w:cs="Times New Roman"/>
          <w:sz w:val="24"/>
          <w:szCs w:val="24"/>
        </w:rPr>
        <w:t>Norfors har i dag to store ovnliljer- 4 og 5 – som hver især kan brænde 10 ton affald a i timen. Norfors har tilladelse til at afbrænde 152.000 ton affald af på årsbasis. Den ældre ovnlilje kan afbrænde 72.000 ton, den lyne 5-er 8o.ooo.</w:t>
      </w:r>
    </w:p>
    <w:p w:rsidR="00A36D8B" w:rsidRDefault="00A36D8B">
      <w:pPr>
        <w:rPr>
          <w:rFonts w:ascii="Times New Roman" w:hAnsi="Times New Roman" w:cs="Times New Roman"/>
          <w:sz w:val="24"/>
          <w:szCs w:val="24"/>
        </w:rPr>
      </w:pPr>
      <w:r>
        <w:rPr>
          <w:rFonts w:ascii="Times New Roman" w:hAnsi="Times New Roman" w:cs="Times New Roman"/>
          <w:sz w:val="24"/>
          <w:szCs w:val="24"/>
        </w:rPr>
        <w:t>Det har taget 10 år at planlægge og bygge ovnlinje 5. Den blev prøvekørt i slutningen af 2016. Hele 2017 har der været problemer med at tage den i drift, men den har nærmet sig det forventede. Der er næppe tvivl om, at ovnlinje fem ud fra et teknisk forbrændingsmæssigt synspunkt leverer noget nær det optimale udbytte og samtidig er meget lidt miljøbelastende.</w:t>
      </w:r>
    </w:p>
    <w:p w:rsidR="00A36D8B" w:rsidRDefault="00A36D8B">
      <w:pPr>
        <w:rPr>
          <w:rFonts w:ascii="Times New Roman" w:hAnsi="Times New Roman" w:cs="Times New Roman"/>
          <w:sz w:val="24"/>
          <w:szCs w:val="24"/>
        </w:rPr>
      </w:pPr>
      <w:r>
        <w:rPr>
          <w:rFonts w:ascii="Times New Roman" w:hAnsi="Times New Roman" w:cs="Times New Roman"/>
          <w:sz w:val="24"/>
          <w:szCs w:val="24"/>
        </w:rPr>
        <w:t>Direktøren for Norfors har i et interviev udtalt, at de har registreret faldende affaldsmængde, men af det ikke var bekymrende</w:t>
      </w:r>
      <w:r w:rsidR="00733018">
        <w:rPr>
          <w:rFonts w:ascii="Times New Roman" w:hAnsi="Times New Roman" w:cs="Times New Roman"/>
          <w:sz w:val="24"/>
          <w:szCs w:val="24"/>
        </w:rPr>
        <w:t>, og at de ikke var i nærheden af at skulle importere affald andet steds fra (2016).</w:t>
      </w:r>
    </w:p>
    <w:p w:rsidR="00733018" w:rsidRDefault="00733018">
      <w:pPr>
        <w:rPr>
          <w:rFonts w:ascii="Times New Roman" w:hAnsi="Times New Roman" w:cs="Times New Roman"/>
          <w:sz w:val="24"/>
          <w:szCs w:val="24"/>
        </w:rPr>
      </w:pPr>
      <w:r>
        <w:rPr>
          <w:rFonts w:ascii="Times New Roman" w:hAnsi="Times New Roman" w:cs="Times New Roman"/>
          <w:sz w:val="24"/>
          <w:szCs w:val="24"/>
        </w:rPr>
        <w:t>Den nationale ressourcestrategi dikterer, at 50% af husholdningsaffaldet skal genbruges i 2022. Alt andet lige betyder det et fald i mængden til forbrænding på 30%. Derudover må man (jeg) forvente, at der på et tidspunkt opstår øget bevidsthed om at reducere mængden af affald i husholdningerne – og virksomhederne.</w:t>
      </w:r>
    </w:p>
    <w:p w:rsidR="00C719F2" w:rsidRDefault="00733018">
      <w:pPr>
        <w:rPr>
          <w:rFonts w:ascii="Times New Roman" w:hAnsi="Times New Roman" w:cs="Times New Roman"/>
          <w:sz w:val="24"/>
          <w:szCs w:val="24"/>
        </w:rPr>
      </w:pPr>
      <w:r>
        <w:rPr>
          <w:rFonts w:ascii="Times New Roman" w:hAnsi="Times New Roman" w:cs="Times New Roman"/>
          <w:sz w:val="24"/>
          <w:szCs w:val="24"/>
        </w:rPr>
        <w:t xml:space="preserve">I Norfors årsberetning for 2017 er der nogle økonomiske nøgletal, som jeg ikke er den nærmeste til at forstå og/eller tolke. Men et tal er gæld og hensættelser på godt 1,2 milliarder et andet er et budgetunderskud på kun 2½ millioner og et tredje er oplysning om afkastningstid </w:t>
      </w:r>
      <w:r w:rsidR="00C31E56">
        <w:rPr>
          <w:rFonts w:ascii="Times New Roman" w:hAnsi="Times New Roman" w:cs="Times New Roman"/>
          <w:sz w:val="24"/>
          <w:szCs w:val="24"/>
        </w:rPr>
        <w:t>på fjernvarmeforsyningsnettet på 15-30 år.</w:t>
      </w:r>
    </w:p>
    <w:p w:rsidR="00733018" w:rsidRDefault="006127E1">
      <w:pPr>
        <w:rPr>
          <w:rFonts w:ascii="Times New Roman" w:hAnsi="Times New Roman" w:cs="Times New Roman"/>
          <w:sz w:val="24"/>
          <w:szCs w:val="24"/>
        </w:rPr>
      </w:pPr>
      <w:r>
        <w:rPr>
          <w:rFonts w:ascii="Times New Roman" w:hAnsi="Times New Roman" w:cs="Times New Roman"/>
          <w:sz w:val="24"/>
          <w:szCs w:val="24"/>
        </w:rPr>
        <w:t xml:space="preserve">Ovnlilje 5 er problemet. </w:t>
      </w:r>
      <w:r w:rsidR="00C719F2">
        <w:rPr>
          <w:rFonts w:ascii="Times New Roman" w:hAnsi="Times New Roman" w:cs="Times New Roman"/>
          <w:sz w:val="24"/>
          <w:szCs w:val="24"/>
        </w:rPr>
        <w:t>Med to beslutninger i helholdsvis 2012 og 2015 har interessentkommunerne givet samtykke til Norfors kunne optage et lån på i alt 841 millioner til opførelse af denne lilje.</w:t>
      </w:r>
    </w:p>
    <w:p w:rsidR="00C719F2" w:rsidRDefault="00C719F2">
      <w:pPr>
        <w:rPr>
          <w:rFonts w:ascii="Times New Roman" w:hAnsi="Times New Roman" w:cs="Times New Roman"/>
          <w:sz w:val="24"/>
          <w:szCs w:val="24"/>
        </w:rPr>
      </w:pPr>
      <w:r>
        <w:rPr>
          <w:rFonts w:ascii="Times New Roman" w:hAnsi="Times New Roman" w:cs="Times New Roman"/>
          <w:sz w:val="24"/>
          <w:szCs w:val="24"/>
        </w:rPr>
        <w:t>Det medfører, at Norfors primære interesse er at brænde så meget affald af som muligt og så længe som muligt, for at investeringen kan nedskrives. Og det er ligeledes i kommunernes interesse, da de hæfter for lånet. Det betyder, at genanvendelse ikke er en prioritet og først kommer på dagsordenen, når den nationale ressourceplan pålægger kommunerne det. Der betyder også, at der vælges en minimumsløsning, således at det organiske affald ikke kommer med, før kommunerne bliver pålagt det i en kommende national ressourceplan.</w:t>
      </w:r>
    </w:p>
    <w:p w:rsidR="00C719F2" w:rsidRDefault="00C719F2">
      <w:pPr>
        <w:rPr>
          <w:rFonts w:ascii="Times New Roman" w:hAnsi="Times New Roman" w:cs="Times New Roman"/>
          <w:sz w:val="24"/>
          <w:szCs w:val="24"/>
        </w:rPr>
      </w:pPr>
      <w:r>
        <w:rPr>
          <w:rFonts w:ascii="Times New Roman" w:hAnsi="Times New Roman" w:cs="Times New Roman"/>
          <w:sz w:val="24"/>
          <w:szCs w:val="24"/>
        </w:rPr>
        <w:lastRenderedPageBreak/>
        <w:t>Citat fr Norfors jubilæumsskrift 2015: ”Hele genbrugsideen opstår af miljøhensyn, men det er ikke en guldgrube at genbruge og nyttiggøre. Tværtimod.”</w:t>
      </w:r>
    </w:p>
    <w:p w:rsidR="00C719F2" w:rsidRDefault="00C719F2">
      <w:pPr>
        <w:rPr>
          <w:rFonts w:ascii="Times New Roman" w:hAnsi="Times New Roman" w:cs="Times New Roman"/>
          <w:sz w:val="24"/>
          <w:szCs w:val="24"/>
        </w:rPr>
      </w:pPr>
    </w:p>
    <w:p w:rsidR="00C719F2" w:rsidRDefault="00C719F2">
      <w:pPr>
        <w:rPr>
          <w:rFonts w:ascii="Times New Roman" w:hAnsi="Times New Roman" w:cs="Times New Roman"/>
          <w:sz w:val="24"/>
          <w:szCs w:val="24"/>
        </w:rPr>
      </w:pPr>
      <w:r>
        <w:rPr>
          <w:rFonts w:ascii="Times New Roman" w:hAnsi="Times New Roman" w:cs="Times New Roman"/>
          <w:sz w:val="24"/>
          <w:szCs w:val="24"/>
        </w:rPr>
        <w:t>Det medfører også, at der er mindre interesse i at udvikle og investere i andre mere bæredygtige energiformer</w:t>
      </w:r>
      <w:r w:rsidR="00940674">
        <w:rPr>
          <w:rFonts w:ascii="Times New Roman" w:hAnsi="Times New Roman" w:cs="Times New Roman"/>
          <w:sz w:val="24"/>
          <w:szCs w:val="24"/>
        </w:rPr>
        <w:t xml:space="preserve"> som solpaneler, biogas og </w:t>
      </w:r>
      <w:proofErr w:type="spellStart"/>
      <w:r w:rsidR="00940674">
        <w:rPr>
          <w:rFonts w:ascii="Times New Roman" w:hAnsi="Times New Roman" w:cs="Times New Roman"/>
          <w:sz w:val="24"/>
          <w:szCs w:val="24"/>
        </w:rPr>
        <w:t>geotermi</w:t>
      </w:r>
      <w:proofErr w:type="spellEnd"/>
      <w:r w:rsidR="00940674">
        <w:rPr>
          <w:rFonts w:ascii="Times New Roman" w:hAnsi="Times New Roman" w:cs="Times New Roman"/>
          <w:sz w:val="24"/>
          <w:szCs w:val="24"/>
        </w:rPr>
        <w:t>. Både for Norfors og kommunerne.</w:t>
      </w:r>
    </w:p>
    <w:p w:rsidR="00940674" w:rsidRDefault="00940674">
      <w:pPr>
        <w:rPr>
          <w:rFonts w:ascii="Times New Roman" w:hAnsi="Times New Roman" w:cs="Times New Roman"/>
          <w:sz w:val="24"/>
          <w:szCs w:val="24"/>
        </w:rPr>
      </w:pPr>
      <w:r>
        <w:rPr>
          <w:rFonts w:ascii="Times New Roman" w:hAnsi="Times New Roman" w:cs="Times New Roman"/>
          <w:sz w:val="24"/>
          <w:szCs w:val="24"/>
        </w:rPr>
        <w:t xml:space="preserve">Det ser ud som om, det er Norfors og ikke kommunerne, som bestemmer. Citat fra en mail til Henrik fra formanden for miljøudvalget i Rudersdal Court Møller: ”Iden seneste periode er det en stor landvinding, </w:t>
      </w:r>
      <w:r w:rsidRPr="00940674">
        <w:rPr>
          <w:rFonts w:ascii="Times New Roman" w:hAnsi="Times New Roman" w:cs="Times New Roman"/>
          <w:sz w:val="24"/>
          <w:szCs w:val="24"/>
          <w:u w:val="single"/>
        </w:rPr>
        <w:t>at vi fik Norfors med</w:t>
      </w:r>
      <w:r>
        <w:rPr>
          <w:rFonts w:ascii="Times New Roman" w:hAnsi="Times New Roman" w:cs="Times New Roman"/>
          <w:sz w:val="24"/>
          <w:szCs w:val="24"/>
        </w:rPr>
        <w:t xml:space="preserve"> på mere affaldssortering. Næste skridt er, at vi også skal have det våde husholdningsaffald </w:t>
      </w:r>
      <w:proofErr w:type="spellStart"/>
      <w:r>
        <w:rPr>
          <w:rFonts w:ascii="Times New Roman" w:hAnsi="Times New Roman" w:cs="Times New Roman"/>
          <w:sz w:val="24"/>
          <w:szCs w:val="24"/>
        </w:rPr>
        <w:t>med</w:t>
      </w:r>
      <w:proofErr w:type="gramStart"/>
      <w:r>
        <w:rPr>
          <w:rFonts w:ascii="Times New Roman" w:hAnsi="Times New Roman" w:cs="Times New Roman"/>
          <w:sz w:val="24"/>
          <w:szCs w:val="24"/>
        </w:rPr>
        <w:t>”.Ved</w:t>
      </w:r>
      <w:proofErr w:type="spellEnd"/>
      <w:proofErr w:type="gramEnd"/>
      <w:r>
        <w:rPr>
          <w:rFonts w:ascii="Times New Roman" w:hAnsi="Times New Roman" w:cs="Times New Roman"/>
          <w:sz w:val="24"/>
          <w:szCs w:val="24"/>
        </w:rPr>
        <w:t xml:space="preserve"> periode skal forstås den affaldsplan Norfors udarbejdede i 2014, og som stadig er gældende.</w:t>
      </w:r>
    </w:p>
    <w:p w:rsidR="00940674" w:rsidRDefault="00940674">
      <w:pPr>
        <w:rPr>
          <w:rFonts w:ascii="Times New Roman" w:hAnsi="Times New Roman" w:cs="Times New Roman"/>
          <w:sz w:val="24"/>
          <w:szCs w:val="24"/>
        </w:rPr>
      </w:pPr>
    </w:p>
    <w:p w:rsidR="00940674" w:rsidRDefault="00940674">
      <w:pPr>
        <w:rPr>
          <w:rFonts w:ascii="Times New Roman" w:hAnsi="Times New Roman" w:cs="Times New Roman"/>
          <w:sz w:val="24"/>
          <w:szCs w:val="24"/>
        </w:rPr>
      </w:pPr>
    </w:p>
    <w:p w:rsidR="00940674" w:rsidRDefault="00940674">
      <w:pPr>
        <w:rPr>
          <w:rFonts w:ascii="Times New Roman" w:hAnsi="Times New Roman" w:cs="Times New Roman"/>
          <w:sz w:val="24"/>
          <w:szCs w:val="24"/>
        </w:rPr>
      </w:pPr>
      <w:r>
        <w:rPr>
          <w:rFonts w:ascii="Times New Roman" w:hAnsi="Times New Roman" w:cs="Times New Roman"/>
          <w:sz w:val="24"/>
          <w:szCs w:val="24"/>
        </w:rPr>
        <w:t>Søren</w:t>
      </w:r>
    </w:p>
    <w:p w:rsidR="00940674" w:rsidRPr="0040505D" w:rsidRDefault="00940674">
      <w:pPr>
        <w:rPr>
          <w:rFonts w:ascii="Times New Roman" w:hAnsi="Times New Roman" w:cs="Times New Roman"/>
          <w:sz w:val="24"/>
          <w:szCs w:val="24"/>
        </w:rPr>
      </w:pPr>
      <w:r>
        <w:rPr>
          <w:rFonts w:ascii="Times New Roman" w:hAnsi="Times New Roman" w:cs="Times New Roman"/>
          <w:sz w:val="24"/>
          <w:szCs w:val="24"/>
        </w:rPr>
        <w:t>20.06.18</w:t>
      </w:r>
    </w:p>
    <w:sectPr w:rsidR="00940674" w:rsidRPr="004050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5D"/>
    <w:rsid w:val="0000372D"/>
    <w:rsid w:val="000105E1"/>
    <w:rsid w:val="00130B9A"/>
    <w:rsid w:val="001F6755"/>
    <w:rsid w:val="0022213E"/>
    <w:rsid w:val="0040505D"/>
    <w:rsid w:val="00426B0B"/>
    <w:rsid w:val="004F58A6"/>
    <w:rsid w:val="005759DE"/>
    <w:rsid w:val="006127E1"/>
    <w:rsid w:val="00612E77"/>
    <w:rsid w:val="00642A11"/>
    <w:rsid w:val="00733018"/>
    <w:rsid w:val="00766895"/>
    <w:rsid w:val="007F5843"/>
    <w:rsid w:val="00863C5A"/>
    <w:rsid w:val="0087606B"/>
    <w:rsid w:val="00940674"/>
    <w:rsid w:val="00A310BA"/>
    <w:rsid w:val="00A36D8B"/>
    <w:rsid w:val="00AD32A6"/>
    <w:rsid w:val="00B27B65"/>
    <w:rsid w:val="00BA17A7"/>
    <w:rsid w:val="00C31E56"/>
    <w:rsid w:val="00C719F2"/>
    <w:rsid w:val="00DA7BC5"/>
    <w:rsid w:val="00F23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7ED5"/>
  <w15:chartTrackingRefBased/>
  <w15:docId w15:val="{7BDF3EC5-041B-4865-8EA9-4E1BEB9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D32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3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Klebak</dc:creator>
  <cp:keywords/>
  <dc:description/>
  <cp:lastModifiedBy>Jytte Emanuelsson</cp:lastModifiedBy>
  <cp:revision>3</cp:revision>
  <cp:lastPrinted>2018-06-21T08:45:00Z</cp:lastPrinted>
  <dcterms:created xsi:type="dcterms:W3CDTF">2018-06-21T08:40:00Z</dcterms:created>
  <dcterms:modified xsi:type="dcterms:W3CDTF">2018-06-21T08:46:00Z</dcterms:modified>
</cp:coreProperties>
</file>