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a-DK"/>
        </w:rPr>
        <w:t>Alternativet Halsn</w:t>
      </w:r>
      <w:r>
        <w:rPr>
          <w:b w:val="1"/>
          <w:bCs w:val="1"/>
          <w:sz w:val="30"/>
          <w:szCs w:val="30"/>
          <w:rtl w:val="0"/>
          <w:lang w:val="da-DK"/>
        </w:rPr>
        <w:t>æ</w:t>
      </w:r>
      <w:r>
        <w:rPr>
          <w:b w:val="1"/>
          <w:bCs w:val="1"/>
          <w:sz w:val="30"/>
          <w:szCs w:val="30"/>
          <w:rtl w:val="0"/>
          <w:lang w:val="da-DK"/>
        </w:rPr>
        <w:t>s</w:t>
        <w:tab/>
      </w:r>
    </w:p>
    <w:p>
      <w:pPr>
        <w:pStyle w:val="Brødtekst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Bestyrelsesm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 26 august 2019 kl. 18:30 - 21:00</w:t>
      </w:r>
    </w:p>
    <w:p>
      <w:pPr>
        <w:pStyle w:val="Brødtekst A"/>
        <w:rPr>
          <w:sz w:val="24"/>
          <w:szCs w:val="24"/>
        </w:rPr>
      </w:pPr>
    </w:p>
    <w:p>
      <w:pPr>
        <w:pStyle w:val="Brødtekst A"/>
        <w:rPr>
          <w:sz w:val="24"/>
          <w:szCs w:val="24"/>
        </w:rPr>
      </w:pPr>
    </w:p>
    <w:p>
      <w:pPr>
        <w:pStyle w:val="Brødtekst A"/>
        <w:rPr>
          <w:sz w:val="24"/>
          <w:szCs w:val="24"/>
        </w:rPr>
      </w:pPr>
    </w:p>
    <w:p>
      <w:pPr>
        <w:pStyle w:val="Brødtekst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Dagsorden</w:t>
      </w:r>
    </w:p>
    <w:p>
      <w:pPr>
        <w:pStyle w:val="Brødtekst A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Brødtekst A"/>
        <w:rPr>
          <w:sz w:val="24"/>
          <w:szCs w:val="24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97"/>
        <w:gridCol w:w="6114"/>
        <w:gridCol w:w="1421"/>
      </w:tblGrid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0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Punkt</w:t>
            </w:r>
          </w:p>
        </w:tc>
        <w:tc>
          <w:tcPr>
            <w:tcW w:type="dxa" w:w="6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Tekst</w:t>
            </w:r>
          </w:p>
        </w:tc>
        <w:tc>
          <w:tcPr>
            <w:tcW w:type="dxa" w:w="14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rtl w:val="0"/>
                <w:lang w:val="de-DE"/>
              </w:rPr>
              <w:t>Ansvarlig</w:t>
            </w:r>
          </w:p>
        </w:tc>
      </w:tr>
      <w:tr>
        <w:tblPrEx>
          <w:shd w:val="clear" w:color="auto" w:fill="cadfff"/>
        </w:tblPrEx>
        <w:trPr>
          <w:trHeight w:val="775" w:hRule="atLeast"/>
        </w:trPr>
        <w:tc>
          <w:tcPr>
            <w:tcW w:type="dxa" w:w="20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ø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deleder: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Referent: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Dagsorden ansvarlig:</w:t>
            </w:r>
          </w:p>
        </w:tc>
        <w:tc>
          <w:tcPr>
            <w:tcW w:type="dxa" w:w="6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Anne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Helle &amp; Ib</w:t>
            </w:r>
            <w:r>
              <w:rPr/>
            </w:r>
          </w:p>
        </w:tc>
        <w:tc>
          <w:tcPr>
            <w:tcW w:type="dxa" w:w="14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05" w:hRule="atLeast"/>
        </w:trPr>
        <w:tc>
          <w:tcPr>
            <w:tcW w:type="dxa" w:w="20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e-DE"/>
              </w:rPr>
              <w:t>M</w:t>
            </w:r>
            <w:r>
              <w:rPr>
                <w:sz w:val="24"/>
                <w:szCs w:val="24"/>
                <w:rtl w:val="0"/>
                <w:lang w:val="de-DE"/>
              </w:rPr>
              <w:t>ø</w:t>
            </w:r>
            <w:r>
              <w:rPr>
                <w:sz w:val="24"/>
                <w:szCs w:val="24"/>
                <w:rtl w:val="0"/>
                <w:lang w:val="de-DE"/>
              </w:rPr>
              <w:t>deleder</w:t>
            </w:r>
          </w:p>
        </w:tc>
        <w:tc>
          <w:tcPr>
            <w:tcW w:type="dxa" w:w="6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/>
            </w:pPr>
            <w:r>
              <w:rPr>
                <w:sz w:val="24"/>
                <w:szCs w:val="24"/>
                <w:rtl w:val="0"/>
                <w:lang w:val="de-DE"/>
              </w:rPr>
              <w:t>M</w:t>
            </w:r>
            <w:r>
              <w:rPr>
                <w:sz w:val="24"/>
                <w:szCs w:val="24"/>
                <w:rtl w:val="0"/>
                <w:lang w:val="de-DE"/>
              </w:rPr>
              <w:t>ø</w:t>
            </w:r>
            <w:r>
              <w:rPr>
                <w:sz w:val="24"/>
                <w:szCs w:val="24"/>
                <w:rtl w:val="0"/>
                <w:lang w:val="de-DE"/>
              </w:rPr>
              <w:t>deleder r</w:t>
            </w:r>
            <w:r>
              <w:rPr>
                <w:sz w:val="24"/>
                <w:szCs w:val="24"/>
                <w:rtl w:val="0"/>
                <w:lang w:val="de-DE"/>
              </w:rPr>
              <w:t>æ</w:t>
            </w:r>
            <w:r>
              <w:rPr>
                <w:sz w:val="24"/>
                <w:szCs w:val="24"/>
                <w:rtl w:val="0"/>
                <w:lang w:val="de-DE"/>
              </w:rPr>
              <w:t>kkef</w:t>
            </w:r>
            <w:r>
              <w:rPr>
                <w:sz w:val="24"/>
                <w:szCs w:val="24"/>
                <w:rtl w:val="0"/>
                <w:lang w:val="de-DE"/>
              </w:rPr>
              <w:t>ø</w:t>
            </w:r>
            <w:r>
              <w:rPr>
                <w:sz w:val="24"/>
                <w:szCs w:val="24"/>
                <w:rtl w:val="0"/>
                <w:lang w:val="de-DE"/>
              </w:rPr>
              <w:t xml:space="preserve">lge: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e-DE"/>
              </w:rPr>
              <w:t>Ib, Helle, Hans, Nanna, Benny, Anne, Marianne. - og forfra. Man m</w:t>
            </w:r>
            <w:r>
              <w:rPr>
                <w:sz w:val="24"/>
                <w:szCs w:val="24"/>
                <w:rtl w:val="0"/>
                <w:lang w:val="de-DE"/>
              </w:rPr>
              <w:t xml:space="preserve">å </w:t>
            </w:r>
            <w:r>
              <w:rPr>
                <w:sz w:val="24"/>
                <w:szCs w:val="24"/>
                <w:rtl w:val="0"/>
                <w:lang w:val="de-DE"/>
              </w:rPr>
              <w:t>dog gerne tage op til 3 gange i tr</w:t>
            </w:r>
            <w:r>
              <w:rPr>
                <w:sz w:val="24"/>
                <w:szCs w:val="24"/>
                <w:rtl w:val="0"/>
                <w:lang w:val="de-DE"/>
              </w:rPr>
              <w:t>æ</w:t>
            </w:r>
            <w:r>
              <w:rPr>
                <w:sz w:val="24"/>
                <w:szCs w:val="24"/>
                <w:rtl w:val="0"/>
                <w:lang w:val="de-DE"/>
              </w:rPr>
              <w:t>k.</w:t>
            </w:r>
          </w:p>
        </w:tc>
        <w:tc>
          <w:tcPr>
            <w:tcW w:type="dxa" w:w="14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95" w:hRule="atLeast"/>
        </w:trPr>
        <w:tc>
          <w:tcPr>
            <w:tcW w:type="dxa" w:w="20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e-DE"/>
              </w:rPr>
              <w:t>Ø</w:t>
            </w:r>
            <w:r>
              <w:rPr>
                <w:sz w:val="24"/>
                <w:szCs w:val="24"/>
                <w:rtl w:val="0"/>
                <w:lang w:val="de-DE"/>
              </w:rPr>
              <w:t>konomi</w:t>
            </w:r>
          </w:p>
        </w:tc>
        <w:tc>
          <w:tcPr>
            <w:tcW w:type="dxa" w:w="6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b w:val="1"/>
                <w:bCs w:val="1"/>
                <w:i w:val="1"/>
                <w:iCs w:val="1"/>
                <w:rtl w:val="0"/>
                <w:lang w:val="da-DK"/>
              </w:rPr>
              <w:t xml:space="preserve">MEGET VIGTIGT. - </w:t>
            </w:r>
            <w:r>
              <w:rPr>
                <w:sz w:val="24"/>
                <w:szCs w:val="24"/>
                <w:rtl w:val="0"/>
                <w:lang w:val="da-DK"/>
              </w:rPr>
              <w:t>Underskrifter</w:t>
            </w:r>
            <w:r>
              <w:rPr>
                <w:rtl w:val="0"/>
                <w:lang w:val="da-DK"/>
              </w:rPr>
              <w:t xml:space="preserve"> til banken.</w:t>
            </w:r>
          </w:p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a-DK"/>
              </w:rPr>
              <w:t>Hvordan ser det ud, - er der personlige udl</w:t>
            </w:r>
            <w:r>
              <w:rPr>
                <w:sz w:val="24"/>
                <w:szCs w:val="24"/>
                <w:rtl w:val="0"/>
                <w:lang w:val="da-DK"/>
              </w:rPr>
              <w:t>æ</w:t>
            </w:r>
            <w:r>
              <w:rPr>
                <w:sz w:val="24"/>
                <w:szCs w:val="24"/>
                <w:rtl w:val="0"/>
                <w:lang w:val="da-DK"/>
              </w:rPr>
              <w:t>g?</w:t>
            </w:r>
          </w:p>
        </w:tc>
        <w:tc>
          <w:tcPr>
            <w:tcW w:type="dxa" w:w="14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/>
            </w:pPr>
            <w:r>
              <w:rPr>
                <w:rtl w:val="0"/>
                <w:lang w:val="it-IT"/>
              </w:rPr>
              <w:t>Mariane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Benny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e-DE"/>
              </w:rPr>
              <w:t>Storkredsen</w:t>
            </w:r>
          </w:p>
        </w:tc>
        <w:tc>
          <w:tcPr>
            <w:tcW w:type="dxa" w:w="6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e-DE"/>
              </w:rPr>
              <w:t>Nyt fra Storkredsen</w:t>
            </w:r>
          </w:p>
        </w:tc>
        <w:tc>
          <w:tcPr>
            <w:tcW w:type="dxa" w:w="14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tl w:val="0"/>
                <w:lang w:val="de-DE"/>
              </w:rPr>
              <w:t>Benny</w:t>
            </w:r>
          </w:p>
        </w:tc>
      </w:tr>
      <w:tr>
        <w:tblPrEx>
          <w:shd w:val="clear" w:color="auto" w:fill="cadfff"/>
        </w:tblPrEx>
        <w:trPr>
          <w:trHeight w:val="481" w:hRule="atLeast"/>
        </w:trPr>
        <w:tc>
          <w:tcPr>
            <w:tcW w:type="dxa" w:w="20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Evaluering af bestyrelsesarbejdet</w:t>
            </w:r>
          </w:p>
        </w:tc>
        <w:tc>
          <w:tcPr>
            <w:tcW w:type="dxa" w:w="6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Hvordan arbejder vi? - Kunne vi g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ø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 noget andet?</w:t>
            </w:r>
          </w:p>
        </w:tc>
        <w:tc>
          <w:tcPr>
            <w:tcW w:type="dxa" w:w="14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Å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rsm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ø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det</w:t>
            </w:r>
          </w:p>
        </w:tc>
        <w:tc>
          <w:tcPr>
            <w:tcW w:type="dxa" w:w="6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Planl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æ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gning af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å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rsm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ø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det d. 30 sep. - opl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æ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g?</w:t>
            </w:r>
          </w:p>
        </w:tc>
        <w:tc>
          <w:tcPr>
            <w:tcW w:type="dxa" w:w="14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e-DE"/>
              </w:rPr>
              <w:t>Eventuelt.</w:t>
            </w:r>
          </w:p>
        </w:tc>
        <w:tc>
          <w:tcPr>
            <w:tcW w:type="dxa" w:w="6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800" w:hRule="atLeast"/>
        </w:trPr>
        <w:tc>
          <w:tcPr>
            <w:tcW w:type="dxa" w:w="20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Politik-snak</w:t>
            </w:r>
          </w:p>
        </w:tc>
        <w:tc>
          <w:tcPr>
            <w:tcW w:type="dxa" w:w="6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b w:val="1"/>
                <w:bCs w:val="1"/>
              </w:rPr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de-DE"/>
              </w:rPr>
              <w:t>Å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de-DE"/>
              </w:rPr>
              <w:t>ben dialog.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I dette (ikke organisatoriske) punkt er meningen at vi l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ø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bende holder hinanden orienteret om hvad der sker i byr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å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d og i den politiske verden her i Halsn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æ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s m.m.</w:t>
            </w:r>
          </w:p>
          <w:p>
            <w:pPr>
              <w:pStyle w:val="Standard"/>
              <w:rPr>
                <w:i w:val="1"/>
                <w:iCs w:val="1"/>
                <w:sz w:val="24"/>
                <w:szCs w:val="24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>Evt. emner fra strategiseminaret i Hiller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d?</w:t>
            </w:r>
          </w:p>
        </w:tc>
        <w:tc>
          <w:tcPr>
            <w:tcW w:type="dxa" w:w="14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 A"/>
        <w:widowControl w:val="0"/>
        <w:ind w:left="216" w:hanging="216"/>
        <w:rPr>
          <w:sz w:val="24"/>
          <w:szCs w:val="24"/>
        </w:rPr>
      </w:pPr>
    </w:p>
    <w:p>
      <w:pPr>
        <w:pStyle w:val="Brødtekst A"/>
        <w:widowControl w:val="0"/>
        <w:ind w:left="108" w:hanging="108"/>
        <w:rPr>
          <w:sz w:val="24"/>
          <w:szCs w:val="24"/>
        </w:rPr>
      </w:pPr>
    </w:p>
    <w:p>
      <w:pPr>
        <w:pStyle w:val="Brødtekst A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Brødtekst A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Brødtekst A"/>
      </w:pPr>
      <w:r>
        <w:rPr>
          <w:sz w:val="24"/>
          <w:szCs w:val="24"/>
          <w:rtl w:val="0"/>
          <w:lang w:val="da-DK"/>
        </w:rPr>
        <w:t>Helle &amp; Ib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